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0FE37" w14:textId="7EE8C659" w:rsidR="00904D6D" w:rsidRPr="00D627CD" w:rsidRDefault="000C1512" w:rsidP="00956EB6">
      <w:pPr>
        <w:pStyle w:val="Title"/>
        <w:rPr>
          <w:rFonts w:ascii="Maiandra GD" w:hAnsi="Maiandra GD"/>
          <w:szCs w:val="28"/>
        </w:rPr>
      </w:pPr>
      <w:r w:rsidRPr="00D627CD">
        <w:rPr>
          <w:rFonts w:ascii="Maiandra GD" w:hAnsi="Maiandra GD"/>
          <w:szCs w:val="28"/>
          <w:lang w:val="en-US"/>
        </w:rPr>
        <w:t xml:space="preserve">JUDUL: 12-15 Kata (Maiandra GD 14 </w:t>
      </w:r>
      <w:proofErr w:type="spellStart"/>
      <w:r w:rsidRPr="00D627CD">
        <w:rPr>
          <w:rFonts w:ascii="Maiandra GD" w:hAnsi="Maiandra GD"/>
          <w:szCs w:val="28"/>
          <w:lang w:val="en-US"/>
        </w:rPr>
        <w:t>pt</w:t>
      </w:r>
      <w:proofErr w:type="spellEnd"/>
      <w:r w:rsidRPr="00D627CD">
        <w:rPr>
          <w:rFonts w:ascii="Maiandra GD" w:hAnsi="Maiandra GD"/>
          <w:szCs w:val="28"/>
          <w:lang w:val="en-US"/>
        </w:rPr>
        <w:t xml:space="preserve">) </w:t>
      </w:r>
      <w:proofErr w:type="spellStart"/>
      <w:r w:rsidRPr="00D627CD">
        <w:rPr>
          <w:rFonts w:ascii="Maiandra GD" w:hAnsi="Maiandra GD"/>
          <w:szCs w:val="28"/>
          <w:lang w:val="en-US"/>
        </w:rPr>
        <w:t>spasi</w:t>
      </w:r>
      <w:proofErr w:type="spellEnd"/>
      <w:r w:rsidRPr="00D627CD">
        <w:rPr>
          <w:rFonts w:ascii="Maiandra GD" w:hAnsi="Maiandra GD"/>
          <w:szCs w:val="28"/>
          <w:lang w:val="en-US"/>
        </w:rPr>
        <w:t xml:space="preserve"> 1</w:t>
      </w:r>
    </w:p>
    <w:p w14:paraId="30556D68" w14:textId="77777777" w:rsidR="00904D6D" w:rsidRPr="000C1512" w:rsidRDefault="00904D6D" w:rsidP="00904D6D">
      <w:pPr>
        <w:jc w:val="center"/>
        <w:rPr>
          <w:rFonts w:ascii="Maiandra GD" w:hAnsi="Maiandra GD"/>
          <w:b/>
          <w:bCs/>
        </w:rPr>
      </w:pPr>
    </w:p>
    <w:p w14:paraId="5852F80F" w14:textId="77777777" w:rsidR="00250A66" w:rsidRPr="000C1512" w:rsidRDefault="00250A66" w:rsidP="00904D6D">
      <w:pPr>
        <w:jc w:val="center"/>
        <w:rPr>
          <w:rFonts w:ascii="Maiandra GD" w:hAnsi="Maiandra GD"/>
          <w:b/>
          <w:bCs/>
        </w:rPr>
      </w:pPr>
    </w:p>
    <w:p w14:paraId="02034A05" w14:textId="77777777" w:rsidR="00904D6D" w:rsidRPr="000C1512" w:rsidRDefault="00E12660" w:rsidP="00904D6D">
      <w:pPr>
        <w:jc w:val="center"/>
        <w:rPr>
          <w:rFonts w:ascii="Maiandra GD" w:hAnsi="Maiandra GD"/>
          <w:b/>
          <w:bCs/>
        </w:rPr>
      </w:pPr>
      <w:r w:rsidRPr="000C1512">
        <w:rPr>
          <w:rFonts w:ascii="Maiandra GD" w:hAnsi="Maiandra GD"/>
          <w:b/>
          <w:bCs/>
          <w:lang w:val="id-ID"/>
        </w:rPr>
        <w:t>First Aut</w:t>
      </w:r>
      <w:r w:rsidR="00E2599A" w:rsidRPr="000C1512">
        <w:rPr>
          <w:rFonts w:ascii="Maiandra GD" w:hAnsi="Maiandra GD"/>
          <w:b/>
          <w:bCs/>
        </w:rPr>
        <w:t>h</w:t>
      </w:r>
      <w:r w:rsidRPr="000C1512">
        <w:rPr>
          <w:rFonts w:ascii="Maiandra GD" w:hAnsi="Maiandra GD"/>
          <w:b/>
          <w:bCs/>
          <w:lang w:val="id-ID"/>
        </w:rPr>
        <w:t>or</w:t>
      </w:r>
      <w:r w:rsidR="006B28BA" w:rsidRPr="000C1512">
        <w:rPr>
          <w:rFonts w:ascii="Maiandra GD" w:hAnsi="Maiandra GD"/>
          <w:b/>
          <w:bCs/>
        </w:rPr>
        <w:t>*</w:t>
      </w:r>
      <w:r w:rsidR="001A7D56" w:rsidRPr="000C1512">
        <w:rPr>
          <w:rFonts w:ascii="Maiandra GD" w:hAnsi="Maiandra GD"/>
          <w:b/>
          <w:bCs/>
          <w:vertAlign w:val="superscript"/>
        </w:rPr>
        <w:t>1</w:t>
      </w:r>
      <w:r w:rsidRPr="000C1512">
        <w:rPr>
          <w:rFonts w:ascii="Maiandra GD" w:hAnsi="Maiandra GD"/>
          <w:b/>
          <w:bCs/>
          <w:lang w:val="id-ID"/>
        </w:rPr>
        <w:t>, Second Author</w:t>
      </w:r>
      <w:r w:rsidR="001A7D56" w:rsidRPr="000C1512">
        <w:rPr>
          <w:rFonts w:ascii="Maiandra GD" w:hAnsi="Maiandra GD"/>
          <w:b/>
          <w:bCs/>
          <w:vertAlign w:val="superscript"/>
        </w:rPr>
        <w:t>2</w:t>
      </w:r>
      <w:r w:rsidRPr="000C1512">
        <w:rPr>
          <w:rFonts w:ascii="Maiandra GD" w:hAnsi="Maiandra GD"/>
          <w:b/>
          <w:bCs/>
          <w:lang w:val="id-ID"/>
        </w:rPr>
        <w:t>, Third Author</w:t>
      </w:r>
      <w:r w:rsidR="001A7D56" w:rsidRPr="000C1512">
        <w:rPr>
          <w:rFonts w:ascii="Maiandra GD" w:hAnsi="Maiandra GD"/>
          <w:b/>
          <w:bCs/>
          <w:vertAlign w:val="superscript"/>
        </w:rPr>
        <w:t>3</w:t>
      </w:r>
      <w:r w:rsidR="00D74C5F" w:rsidRPr="000C1512">
        <w:rPr>
          <w:rFonts w:ascii="Maiandra GD" w:hAnsi="Maiandra GD"/>
          <w:b/>
          <w:bCs/>
        </w:rPr>
        <w:t xml:space="preserve"> (10 </w:t>
      </w:r>
      <w:proofErr w:type="spellStart"/>
      <w:r w:rsidR="00D74C5F" w:rsidRPr="000C1512">
        <w:rPr>
          <w:rFonts w:ascii="Maiandra GD" w:hAnsi="Maiandra GD"/>
          <w:b/>
          <w:bCs/>
        </w:rPr>
        <w:t>pt</w:t>
      </w:r>
      <w:proofErr w:type="spellEnd"/>
      <w:r w:rsidR="00D74C5F" w:rsidRPr="000C1512">
        <w:rPr>
          <w:rFonts w:ascii="Maiandra GD" w:hAnsi="Maiandra GD"/>
          <w:b/>
          <w:bCs/>
        </w:rPr>
        <w:t>)</w:t>
      </w:r>
    </w:p>
    <w:p w14:paraId="371C7BF6" w14:textId="461B359C" w:rsidR="00904D6D" w:rsidRPr="000C1512" w:rsidRDefault="001A7D56" w:rsidP="000C1512">
      <w:pPr>
        <w:jc w:val="center"/>
        <w:rPr>
          <w:rFonts w:ascii="Maiandra GD" w:hAnsi="Maiandra GD"/>
          <w:sz w:val="18"/>
          <w:szCs w:val="18"/>
        </w:rPr>
      </w:pPr>
      <w:r w:rsidRPr="000C1512">
        <w:rPr>
          <w:rFonts w:ascii="Maiandra GD" w:hAnsi="Maiandra GD"/>
          <w:sz w:val="18"/>
          <w:szCs w:val="18"/>
          <w:vertAlign w:val="superscript"/>
        </w:rPr>
        <w:t>1,3</w:t>
      </w:r>
      <w:r w:rsidR="006B28BA" w:rsidRPr="000C1512">
        <w:rPr>
          <w:rFonts w:ascii="Maiandra GD" w:hAnsi="Maiandra GD"/>
          <w:sz w:val="18"/>
          <w:szCs w:val="18"/>
        </w:rPr>
        <w:t>Insititut</w:t>
      </w:r>
      <w:r w:rsidR="000C1512">
        <w:rPr>
          <w:rFonts w:ascii="Maiandra GD" w:hAnsi="Maiandra GD"/>
          <w:sz w:val="18"/>
          <w:szCs w:val="18"/>
        </w:rPr>
        <w:t>i,</w:t>
      </w:r>
      <w:r w:rsidR="006D1DD1">
        <w:rPr>
          <w:rFonts w:ascii="Maiandra GD" w:hAnsi="Maiandra GD"/>
          <w:sz w:val="18"/>
          <w:szCs w:val="18"/>
        </w:rPr>
        <w:t xml:space="preserve"> </w:t>
      </w:r>
      <w:proofErr w:type="spellStart"/>
      <w:proofErr w:type="gramStart"/>
      <w:r w:rsidR="000C1512">
        <w:rPr>
          <w:rFonts w:ascii="Maiandra GD" w:hAnsi="Maiandra GD"/>
          <w:sz w:val="18"/>
          <w:szCs w:val="18"/>
        </w:rPr>
        <w:t>kota</w:t>
      </w:r>
      <w:proofErr w:type="spellEnd"/>
      <w:proofErr w:type="gramEnd"/>
      <w:r w:rsidR="000C1512">
        <w:rPr>
          <w:rFonts w:ascii="Maiandra GD" w:hAnsi="Maiandra GD"/>
          <w:sz w:val="18"/>
          <w:szCs w:val="18"/>
        </w:rPr>
        <w:t xml:space="preserve">, Negara, email: </w:t>
      </w:r>
      <w:r w:rsidR="00D74C5F" w:rsidRPr="000C1512">
        <w:rPr>
          <w:rFonts w:ascii="Maiandra GD" w:hAnsi="Maiandra GD"/>
          <w:sz w:val="18"/>
          <w:szCs w:val="18"/>
        </w:rPr>
        <w:t xml:space="preserve">(9 </w:t>
      </w:r>
      <w:proofErr w:type="spellStart"/>
      <w:r w:rsidR="00D74C5F" w:rsidRPr="000C1512">
        <w:rPr>
          <w:rFonts w:ascii="Maiandra GD" w:hAnsi="Maiandra GD"/>
          <w:sz w:val="18"/>
          <w:szCs w:val="18"/>
        </w:rPr>
        <w:t>pt</w:t>
      </w:r>
      <w:proofErr w:type="spellEnd"/>
      <w:r w:rsidR="00D74C5F" w:rsidRPr="000C1512">
        <w:rPr>
          <w:rFonts w:ascii="Maiandra GD" w:hAnsi="Maiandra GD"/>
          <w:sz w:val="18"/>
          <w:szCs w:val="18"/>
        </w:rPr>
        <w:t>)</w:t>
      </w:r>
    </w:p>
    <w:p w14:paraId="5ACC6A2D" w14:textId="77777777" w:rsidR="00C07BEF" w:rsidRPr="000C1512" w:rsidRDefault="00C07BEF" w:rsidP="0088233C">
      <w:pPr>
        <w:jc w:val="center"/>
        <w:rPr>
          <w:rFonts w:ascii="Maiandra GD" w:hAnsi="Maiandra GD"/>
        </w:rPr>
      </w:pP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
        <w:gridCol w:w="5812"/>
      </w:tblGrid>
      <w:tr w:rsidR="006B027E" w:rsidRPr="000C1512" w14:paraId="36C56944" w14:textId="77777777" w:rsidTr="000C1512">
        <w:tc>
          <w:tcPr>
            <w:tcW w:w="2802" w:type="dxa"/>
          </w:tcPr>
          <w:p w14:paraId="6F122A12" w14:textId="77777777" w:rsidR="00957C11" w:rsidRPr="000C1512" w:rsidRDefault="00957C11" w:rsidP="00957C11">
            <w:pPr>
              <w:spacing w:before="120"/>
              <w:jc w:val="both"/>
              <w:rPr>
                <w:rFonts w:ascii="Maiandra GD" w:hAnsi="Maiandra GD"/>
                <w:b/>
              </w:rPr>
            </w:pPr>
            <w:r w:rsidRPr="000C1512">
              <w:rPr>
                <w:rFonts w:ascii="Maiandra GD" w:hAnsi="Maiandra GD"/>
                <w:b/>
              </w:rPr>
              <w:t>Article Info</w:t>
            </w:r>
          </w:p>
        </w:tc>
        <w:tc>
          <w:tcPr>
            <w:tcW w:w="283" w:type="dxa"/>
          </w:tcPr>
          <w:p w14:paraId="26E4D9B2" w14:textId="77777777" w:rsidR="00957C11" w:rsidRPr="000C1512" w:rsidRDefault="00957C11" w:rsidP="00957C11">
            <w:pPr>
              <w:spacing w:before="120"/>
              <w:jc w:val="center"/>
              <w:rPr>
                <w:rFonts w:ascii="Maiandra GD" w:hAnsi="Maiandra GD"/>
              </w:rPr>
            </w:pPr>
          </w:p>
        </w:tc>
        <w:tc>
          <w:tcPr>
            <w:tcW w:w="5812" w:type="dxa"/>
          </w:tcPr>
          <w:p w14:paraId="34803D88" w14:textId="2CCAB200" w:rsidR="00957C11" w:rsidRPr="000C1512" w:rsidRDefault="00957C11" w:rsidP="00957C11">
            <w:pPr>
              <w:spacing w:before="120"/>
              <w:rPr>
                <w:rFonts w:ascii="Maiandra GD" w:hAnsi="Maiandra GD"/>
                <w:color w:val="000000"/>
                <w:sz w:val="24"/>
                <w:szCs w:val="24"/>
              </w:rPr>
            </w:pPr>
            <w:r w:rsidRPr="000C1512">
              <w:rPr>
                <w:rFonts w:ascii="Maiandra GD" w:hAnsi="Maiandra GD"/>
                <w:b/>
                <w:bCs/>
                <w:iCs/>
                <w:color w:val="000000"/>
              </w:rPr>
              <w:t xml:space="preserve">ABSTRACT </w:t>
            </w:r>
            <w:r w:rsidRPr="000C1512">
              <w:rPr>
                <w:rFonts w:ascii="Maiandra GD" w:hAnsi="Maiandra GD"/>
                <w:sz w:val="18"/>
                <w:szCs w:val="18"/>
              </w:rPr>
              <w:t xml:space="preserve">(10 </w:t>
            </w:r>
            <w:proofErr w:type="spellStart"/>
            <w:r w:rsidR="000C1512">
              <w:rPr>
                <w:rFonts w:ascii="Maiandra GD" w:hAnsi="Maiandra GD"/>
                <w:sz w:val="18"/>
                <w:szCs w:val="18"/>
              </w:rPr>
              <w:t>pt</w:t>
            </w:r>
            <w:proofErr w:type="spellEnd"/>
            <w:r w:rsidRPr="000C1512">
              <w:rPr>
                <w:rFonts w:ascii="Maiandra GD" w:hAnsi="Maiandra GD"/>
                <w:sz w:val="18"/>
                <w:szCs w:val="18"/>
              </w:rPr>
              <w:t>)</w:t>
            </w:r>
          </w:p>
        </w:tc>
      </w:tr>
      <w:tr w:rsidR="00941203" w:rsidRPr="000C1512" w14:paraId="4E9BF3DE" w14:textId="77777777" w:rsidTr="000C1512">
        <w:trPr>
          <w:trHeight w:val="1268"/>
        </w:trPr>
        <w:tc>
          <w:tcPr>
            <w:tcW w:w="2802" w:type="dxa"/>
          </w:tcPr>
          <w:p w14:paraId="4E642DE5" w14:textId="77777777" w:rsidR="00941203" w:rsidRPr="000C1512" w:rsidRDefault="00941203" w:rsidP="00941203">
            <w:pPr>
              <w:spacing w:before="120" w:after="120"/>
              <w:jc w:val="both"/>
              <w:rPr>
                <w:rFonts w:ascii="Maiandra GD" w:hAnsi="Maiandra GD"/>
                <w:b/>
                <w:i/>
              </w:rPr>
            </w:pPr>
            <w:r w:rsidRPr="000C1512">
              <w:rPr>
                <w:rFonts w:ascii="Maiandra GD" w:hAnsi="Maiandra GD"/>
                <w:b/>
                <w:i/>
              </w:rPr>
              <w:t>Article history:</w:t>
            </w:r>
          </w:p>
          <w:p w14:paraId="74417C03" w14:textId="77777777" w:rsidR="00941203" w:rsidRPr="000C1512" w:rsidRDefault="00941203" w:rsidP="00957C11">
            <w:pPr>
              <w:jc w:val="both"/>
              <w:rPr>
                <w:rFonts w:ascii="Maiandra GD" w:hAnsi="Maiandra GD"/>
              </w:rPr>
            </w:pPr>
            <w:r w:rsidRPr="000C1512">
              <w:rPr>
                <w:rFonts w:ascii="Maiandra GD" w:hAnsi="Maiandra GD"/>
              </w:rPr>
              <w:t>Received Jun 12, 201x</w:t>
            </w:r>
          </w:p>
          <w:p w14:paraId="0F3F666B" w14:textId="77777777" w:rsidR="00941203" w:rsidRPr="000C1512" w:rsidRDefault="00941203" w:rsidP="00957C11">
            <w:pPr>
              <w:jc w:val="both"/>
              <w:rPr>
                <w:rFonts w:ascii="Maiandra GD" w:hAnsi="Maiandra GD"/>
              </w:rPr>
            </w:pPr>
            <w:r w:rsidRPr="000C1512">
              <w:rPr>
                <w:rFonts w:ascii="Maiandra GD" w:hAnsi="Maiandra GD"/>
              </w:rPr>
              <w:t>Revised Aug 20, 201x</w:t>
            </w:r>
          </w:p>
          <w:p w14:paraId="0E48DCEF" w14:textId="77777777" w:rsidR="00941203" w:rsidRPr="000C1512" w:rsidRDefault="00941203" w:rsidP="00957C11">
            <w:pPr>
              <w:jc w:val="both"/>
              <w:rPr>
                <w:rFonts w:ascii="Maiandra GD" w:hAnsi="Maiandra GD"/>
              </w:rPr>
            </w:pPr>
            <w:r w:rsidRPr="000C1512">
              <w:rPr>
                <w:rFonts w:ascii="Maiandra GD" w:hAnsi="Maiandra GD"/>
              </w:rPr>
              <w:t>Accepted Aug 26, 201x</w:t>
            </w:r>
          </w:p>
          <w:p w14:paraId="1C5069EF" w14:textId="77777777" w:rsidR="00941203" w:rsidRPr="000C1512" w:rsidRDefault="00941203" w:rsidP="00941203">
            <w:pPr>
              <w:jc w:val="both"/>
              <w:rPr>
                <w:rFonts w:ascii="Maiandra GD" w:hAnsi="Maiandra GD"/>
              </w:rPr>
            </w:pPr>
          </w:p>
        </w:tc>
        <w:tc>
          <w:tcPr>
            <w:tcW w:w="283" w:type="dxa"/>
            <w:vMerge w:val="restart"/>
          </w:tcPr>
          <w:p w14:paraId="53FCB6A3" w14:textId="77777777" w:rsidR="00941203" w:rsidRPr="000C1512" w:rsidRDefault="00941203" w:rsidP="00957C11">
            <w:pPr>
              <w:spacing w:before="120"/>
              <w:jc w:val="both"/>
              <w:rPr>
                <w:rFonts w:ascii="Maiandra GD" w:hAnsi="Maiandra GD"/>
              </w:rPr>
            </w:pPr>
          </w:p>
        </w:tc>
        <w:tc>
          <w:tcPr>
            <w:tcW w:w="5812" w:type="dxa"/>
            <w:vMerge w:val="restart"/>
          </w:tcPr>
          <w:p w14:paraId="20F769A0" w14:textId="337ADB2D" w:rsidR="00941203" w:rsidRPr="000C1512" w:rsidRDefault="006B28BA" w:rsidP="006B28BA">
            <w:pPr>
              <w:spacing w:before="120"/>
              <w:jc w:val="both"/>
              <w:rPr>
                <w:rFonts w:ascii="Maiandra GD" w:hAnsi="Maiandra GD"/>
              </w:rPr>
            </w:pPr>
            <w:r w:rsidRPr="00D627CD">
              <w:rPr>
                <w:rFonts w:ascii="Maiandra GD" w:hAnsi="Maiandra GD"/>
                <w:iCs/>
                <w:color w:val="000000"/>
                <w:szCs w:val="18"/>
                <w:lang w:val="id-ID"/>
              </w:rPr>
              <w:t xml:space="preserve">Articles must include an abstract of 200 </w:t>
            </w:r>
            <w:r w:rsidR="000C1512" w:rsidRPr="00D627CD">
              <w:rPr>
                <w:rFonts w:ascii="Maiandra GD" w:hAnsi="Maiandra GD"/>
                <w:iCs/>
                <w:color w:val="000000"/>
                <w:szCs w:val="18"/>
              </w:rPr>
              <w:t xml:space="preserve">– 250 </w:t>
            </w:r>
            <w:r w:rsidRPr="00D627CD">
              <w:rPr>
                <w:rFonts w:ascii="Maiandra GD" w:hAnsi="Maiandra GD"/>
                <w:iCs/>
                <w:color w:val="000000"/>
                <w:szCs w:val="18"/>
                <w:lang w:val="id-ID"/>
              </w:rPr>
              <w:t>words or fewer. The abstract should not repeat the information already present in the title. The abstract should be written in English.</w:t>
            </w:r>
            <w:r w:rsidRPr="00D627CD">
              <w:rPr>
                <w:rFonts w:ascii="Maiandra GD" w:hAnsi="Maiandra GD"/>
                <w:iCs/>
                <w:color w:val="000000"/>
                <w:szCs w:val="18"/>
              </w:rPr>
              <w:t xml:space="preserve"> </w:t>
            </w:r>
            <w:r w:rsidRPr="00D627CD">
              <w:rPr>
                <w:rFonts w:ascii="Maiandra GD" w:hAnsi="Maiandra GD"/>
                <w:iCs/>
                <w:color w:val="000000"/>
                <w:szCs w:val="18"/>
                <w:lang w:val="id-ID"/>
              </w:rPr>
              <w:t xml:space="preserve">Articles must include an abstract of </w:t>
            </w:r>
            <w:r w:rsidR="000C1512" w:rsidRPr="00D627CD">
              <w:rPr>
                <w:rFonts w:ascii="Maiandra GD" w:hAnsi="Maiandra GD"/>
                <w:iCs/>
                <w:color w:val="000000"/>
                <w:szCs w:val="18"/>
                <w:lang w:val="id-ID"/>
              </w:rPr>
              <w:t xml:space="preserve">200 </w:t>
            </w:r>
            <w:r w:rsidR="000C1512" w:rsidRPr="00D627CD">
              <w:rPr>
                <w:rFonts w:ascii="Maiandra GD" w:hAnsi="Maiandra GD"/>
                <w:iCs/>
                <w:color w:val="000000"/>
                <w:szCs w:val="18"/>
              </w:rPr>
              <w:t xml:space="preserve">– 250 </w:t>
            </w:r>
            <w:r w:rsidRPr="00D627CD">
              <w:rPr>
                <w:rFonts w:ascii="Maiandra GD" w:hAnsi="Maiandra GD"/>
                <w:iCs/>
                <w:color w:val="000000"/>
                <w:szCs w:val="18"/>
                <w:lang w:val="id-ID"/>
              </w:rPr>
              <w:t xml:space="preserve"> words or fewer. The abstract should not repeat the information already present in the title. The abstract should be written in English.</w:t>
            </w:r>
            <w:r w:rsidRPr="00D627CD">
              <w:rPr>
                <w:rFonts w:ascii="Maiandra GD" w:hAnsi="Maiandra GD"/>
                <w:iCs/>
                <w:color w:val="000000"/>
                <w:szCs w:val="18"/>
              </w:rPr>
              <w:t xml:space="preserve"> </w:t>
            </w:r>
            <w:r w:rsidRPr="00D627CD">
              <w:rPr>
                <w:rFonts w:ascii="Maiandra GD" w:hAnsi="Maiandra GD"/>
                <w:iCs/>
                <w:color w:val="000000"/>
                <w:szCs w:val="18"/>
                <w:lang w:val="id-ID"/>
              </w:rPr>
              <w:t>Articles must include an abstract of 200 words or fewer. The abstract should not repeat the information already present in the title. The abstract should be written in English.</w:t>
            </w:r>
            <w:r w:rsidRPr="00D627CD">
              <w:rPr>
                <w:rFonts w:ascii="Maiandra GD" w:hAnsi="Maiandra GD"/>
                <w:iCs/>
                <w:color w:val="000000"/>
                <w:szCs w:val="18"/>
              </w:rPr>
              <w:t xml:space="preserve"> </w:t>
            </w:r>
            <w:r w:rsidRPr="00D627CD">
              <w:rPr>
                <w:rFonts w:ascii="Maiandra GD" w:hAnsi="Maiandra GD"/>
                <w:iCs/>
                <w:color w:val="000000"/>
                <w:szCs w:val="18"/>
                <w:lang w:val="id-ID"/>
              </w:rPr>
              <w:t xml:space="preserve">Articles must include an abstract of </w:t>
            </w:r>
            <w:r w:rsidR="000C1512" w:rsidRPr="00D627CD">
              <w:rPr>
                <w:rFonts w:ascii="Maiandra GD" w:hAnsi="Maiandra GD"/>
                <w:iCs/>
                <w:color w:val="000000"/>
                <w:szCs w:val="18"/>
                <w:lang w:val="id-ID"/>
              </w:rPr>
              <w:t xml:space="preserve">200 </w:t>
            </w:r>
            <w:r w:rsidR="000C1512" w:rsidRPr="00D627CD">
              <w:rPr>
                <w:rFonts w:ascii="Maiandra GD" w:hAnsi="Maiandra GD"/>
                <w:iCs/>
                <w:color w:val="000000"/>
                <w:szCs w:val="18"/>
              </w:rPr>
              <w:t xml:space="preserve">– 250 </w:t>
            </w:r>
            <w:r w:rsidRPr="00D627CD">
              <w:rPr>
                <w:rFonts w:ascii="Maiandra GD" w:hAnsi="Maiandra GD"/>
                <w:iCs/>
                <w:color w:val="000000"/>
                <w:szCs w:val="18"/>
                <w:lang w:val="id-ID"/>
              </w:rPr>
              <w:t xml:space="preserve"> words or fewer. The abstract should not repeat the information already present in the title. The abstract should be written in English.</w:t>
            </w:r>
            <w:r w:rsidRPr="00D627CD">
              <w:rPr>
                <w:rFonts w:ascii="Maiandra GD" w:hAnsi="Maiandra GD"/>
                <w:iCs/>
                <w:color w:val="000000"/>
                <w:szCs w:val="18"/>
              </w:rPr>
              <w:t xml:space="preserve"> </w:t>
            </w:r>
            <w:r w:rsidRPr="00D627CD">
              <w:rPr>
                <w:rFonts w:ascii="Maiandra GD" w:hAnsi="Maiandra GD"/>
                <w:iCs/>
                <w:color w:val="000000"/>
                <w:szCs w:val="18"/>
                <w:lang w:val="id-ID"/>
              </w:rPr>
              <w:t>Articles must include an abstract of 200 words or fewer. The abstract should not repeat the information already present in the title. The abstract should be written in English.</w:t>
            </w:r>
            <w:r w:rsidRPr="00D627CD">
              <w:rPr>
                <w:rFonts w:ascii="Maiandra GD" w:hAnsi="Maiandra GD"/>
                <w:iCs/>
                <w:color w:val="000000"/>
                <w:szCs w:val="18"/>
              </w:rPr>
              <w:t xml:space="preserve"> </w:t>
            </w:r>
            <w:r w:rsidRPr="00D627CD">
              <w:rPr>
                <w:rFonts w:ascii="Maiandra GD" w:hAnsi="Maiandra GD"/>
                <w:iCs/>
                <w:color w:val="000000"/>
                <w:szCs w:val="18"/>
                <w:lang w:val="id-ID"/>
              </w:rPr>
              <w:t xml:space="preserve">Articles must include an abstract of </w:t>
            </w:r>
            <w:r w:rsidR="000C1512" w:rsidRPr="00D627CD">
              <w:rPr>
                <w:rFonts w:ascii="Maiandra GD" w:hAnsi="Maiandra GD"/>
                <w:iCs/>
                <w:color w:val="000000"/>
                <w:szCs w:val="18"/>
                <w:lang w:val="id-ID"/>
              </w:rPr>
              <w:t xml:space="preserve">200 </w:t>
            </w:r>
            <w:r w:rsidR="000C1512" w:rsidRPr="00D627CD">
              <w:rPr>
                <w:rFonts w:ascii="Maiandra GD" w:hAnsi="Maiandra GD"/>
                <w:iCs/>
                <w:color w:val="000000"/>
                <w:szCs w:val="18"/>
              </w:rPr>
              <w:t xml:space="preserve">– 250 </w:t>
            </w:r>
            <w:r w:rsidRPr="00D627CD">
              <w:rPr>
                <w:rFonts w:ascii="Maiandra GD" w:hAnsi="Maiandra GD"/>
                <w:iCs/>
                <w:color w:val="000000"/>
                <w:szCs w:val="18"/>
                <w:lang w:val="id-ID"/>
              </w:rPr>
              <w:t xml:space="preserve"> words or fewer. The abstract should not repeat the information already present in the title. The abstract should be written in English.</w:t>
            </w:r>
            <w:r w:rsidRPr="00D627CD">
              <w:rPr>
                <w:rFonts w:ascii="Maiandra GD" w:hAnsi="Maiandra GD"/>
                <w:iCs/>
                <w:color w:val="000000"/>
                <w:szCs w:val="18"/>
              </w:rPr>
              <w:t xml:space="preserve"> </w:t>
            </w:r>
            <w:r w:rsidR="00941203" w:rsidRPr="00D627CD">
              <w:rPr>
                <w:rFonts w:ascii="Maiandra GD" w:hAnsi="Maiandra GD"/>
                <w:szCs w:val="18"/>
              </w:rPr>
              <w:t xml:space="preserve">(9 </w:t>
            </w:r>
            <w:proofErr w:type="spellStart"/>
            <w:r w:rsidR="00941203" w:rsidRPr="00D627CD">
              <w:rPr>
                <w:rFonts w:ascii="Maiandra GD" w:hAnsi="Maiandra GD"/>
                <w:szCs w:val="18"/>
              </w:rPr>
              <w:t>pt</w:t>
            </w:r>
            <w:proofErr w:type="spellEnd"/>
            <w:r w:rsidR="00941203" w:rsidRPr="00D627CD">
              <w:rPr>
                <w:rFonts w:ascii="Maiandra GD" w:hAnsi="Maiandra GD"/>
                <w:szCs w:val="18"/>
              </w:rPr>
              <w:t>)</w:t>
            </w:r>
            <w:r w:rsidR="00941203" w:rsidRPr="00D627CD">
              <w:rPr>
                <w:rFonts w:ascii="Maiandra GD" w:hAnsi="Maiandra GD"/>
                <w:iCs/>
                <w:color w:val="000000"/>
                <w:szCs w:val="18"/>
              </w:rPr>
              <w:t>.</w:t>
            </w:r>
          </w:p>
        </w:tc>
      </w:tr>
      <w:tr w:rsidR="00941203" w:rsidRPr="000C1512" w14:paraId="10943CF5" w14:textId="77777777" w:rsidTr="000C1512">
        <w:trPr>
          <w:trHeight w:val="1231"/>
        </w:trPr>
        <w:tc>
          <w:tcPr>
            <w:tcW w:w="2802" w:type="dxa"/>
            <w:vMerge w:val="restart"/>
          </w:tcPr>
          <w:p w14:paraId="4FE77632" w14:textId="77777777" w:rsidR="00941203" w:rsidRPr="000C1512" w:rsidRDefault="00941203" w:rsidP="00941203">
            <w:pPr>
              <w:spacing w:before="120" w:after="120"/>
              <w:jc w:val="both"/>
              <w:rPr>
                <w:rFonts w:ascii="Maiandra GD" w:hAnsi="Maiandra GD"/>
                <w:b/>
                <w:i/>
              </w:rPr>
            </w:pPr>
            <w:r w:rsidRPr="000C1512">
              <w:rPr>
                <w:rFonts w:ascii="Maiandra GD" w:hAnsi="Maiandra GD"/>
                <w:b/>
                <w:i/>
              </w:rPr>
              <w:t>Keyword</w:t>
            </w:r>
            <w:r w:rsidR="001A7D56" w:rsidRPr="000C1512">
              <w:rPr>
                <w:rFonts w:ascii="Maiandra GD" w:hAnsi="Maiandra GD"/>
                <w:b/>
                <w:i/>
              </w:rPr>
              <w:t>s</w:t>
            </w:r>
            <w:r w:rsidRPr="000C1512">
              <w:rPr>
                <w:rFonts w:ascii="Maiandra GD" w:hAnsi="Maiandra GD"/>
                <w:b/>
                <w:i/>
              </w:rPr>
              <w:t>:</w:t>
            </w:r>
          </w:p>
          <w:p w14:paraId="0E26FDDE" w14:textId="5F683582" w:rsidR="00941203" w:rsidRPr="000C1512" w:rsidRDefault="00284FA5" w:rsidP="00941203">
            <w:pPr>
              <w:jc w:val="both"/>
              <w:rPr>
                <w:rFonts w:ascii="Maiandra GD" w:hAnsi="Maiandra GD"/>
                <w:b/>
                <w:i/>
              </w:rPr>
            </w:pPr>
            <w:r>
              <w:rPr>
                <w:rFonts w:ascii="Maiandra GD" w:hAnsi="Maiandra GD"/>
              </w:rPr>
              <w:t xml:space="preserve">Maximum of 5 keywords </w:t>
            </w:r>
            <w:proofErr w:type="spellStart"/>
            <w:r>
              <w:rPr>
                <w:rFonts w:ascii="Maiandra GD" w:hAnsi="Maiandra GD"/>
              </w:rPr>
              <w:t>spareted</w:t>
            </w:r>
            <w:proofErr w:type="spellEnd"/>
            <w:r>
              <w:rPr>
                <w:rFonts w:ascii="Maiandra GD" w:hAnsi="Maiandra GD"/>
              </w:rPr>
              <w:t xml:space="preserve"> by comma (,).</w:t>
            </w:r>
          </w:p>
        </w:tc>
        <w:tc>
          <w:tcPr>
            <w:tcW w:w="283" w:type="dxa"/>
            <w:vMerge/>
          </w:tcPr>
          <w:p w14:paraId="08E5E3E6" w14:textId="77777777" w:rsidR="00941203" w:rsidRPr="000C1512" w:rsidRDefault="00941203" w:rsidP="00957C11">
            <w:pPr>
              <w:spacing w:before="120"/>
              <w:jc w:val="both"/>
              <w:rPr>
                <w:rFonts w:ascii="Maiandra GD" w:hAnsi="Maiandra GD"/>
              </w:rPr>
            </w:pPr>
          </w:p>
        </w:tc>
        <w:tc>
          <w:tcPr>
            <w:tcW w:w="5812" w:type="dxa"/>
            <w:vMerge/>
          </w:tcPr>
          <w:p w14:paraId="7664B582" w14:textId="77777777" w:rsidR="00941203" w:rsidRPr="000C1512" w:rsidRDefault="00941203" w:rsidP="00957C11">
            <w:pPr>
              <w:spacing w:before="120"/>
              <w:jc w:val="both"/>
              <w:rPr>
                <w:rFonts w:ascii="Maiandra GD" w:hAnsi="Maiandra GD"/>
                <w:iCs/>
                <w:color w:val="000000"/>
                <w:sz w:val="18"/>
                <w:szCs w:val="18"/>
              </w:rPr>
            </w:pPr>
          </w:p>
        </w:tc>
      </w:tr>
      <w:tr w:rsidR="00727364" w:rsidRPr="000C1512" w14:paraId="17686A7E" w14:textId="77777777" w:rsidTr="000C1512">
        <w:trPr>
          <w:trHeight w:val="70"/>
        </w:trPr>
        <w:tc>
          <w:tcPr>
            <w:tcW w:w="2802" w:type="dxa"/>
            <w:vMerge/>
          </w:tcPr>
          <w:p w14:paraId="21F338E1" w14:textId="77777777" w:rsidR="00727364" w:rsidRPr="000C1512" w:rsidRDefault="00727364" w:rsidP="00727364">
            <w:pPr>
              <w:spacing w:before="120" w:after="120"/>
              <w:jc w:val="both"/>
              <w:rPr>
                <w:rFonts w:ascii="Maiandra GD" w:hAnsi="Maiandra GD"/>
                <w:b/>
                <w:i/>
              </w:rPr>
            </w:pPr>
          </w:p>
        </w:tc>
        <w:tc>
          <w:tcPr>
            <w:tcW w:w="283" w:type="dxa"/>
            <w:vMerge/>
          </w:tcPr>
          <w:p w14:paraId="0AD9DA38" w14:textId="77777777" w:rsidR="00727364" w:rsidRPr="000C1512" w:rsidRDefault="00727364" w:rsidP="00727364">
            <w:pPr>
              <w:spacing w:before="120"/>
              <w:jc w:val="both"/>
              <w:rPr>
                <w:rFonts w:ascii="Maiandra GD" w:hAnsi="Maiandra GD"/>
              </w:rPr>
            </w:pPr>
          </w:p>
        </w:tc>
        <w:tc>
          <w:tcPr>
            <w:tcW w:w="5812" w:type="dxa"/>
          </w:tcPr>
          <w:p w14:paraId="465C8129" w14:textId="77777777" w:rsidR="00284FA5" w:rsidRPr="00D627CD" w:rsidRDefault="00284FA5" w:rsidP="00284FA5">
            <w:pPr>
              <w:rPr>
                <w:rFonts w:ascii="Maiandra GD" w:hAnsi="Maiandra GD"/>
                <w:b/>
                <w:bCs/>
                <w:color w:val="000000"/>
                <w:szCs w:val="18"/>
              </w:rPr>
            </w:pPr>
          </w:p>
          <w:p w14:paraId="36264EB4" w14:textId="2669DD53" w:rsidR="000C1512" w:rsidRPr="00D627CD" w:rsidRDefault="000C1512" w:rsidP="00284FA5">
            <w:pPr>
              <w:rPr>
                <w:rFonts w:ascii="Maiandra GD" w:hAnsi="Maiandra GD"/>
                <w:b/>
                <w:bCs/>
                <w:color w:val="000000"/>
                <w:szCs w:val="18"/>
              </w:rPr>
            </w:pPr>
            <w:r w:rsidRPr="00D627CD">
              <w:rPr>
                <w:rFonts w:ascii="Maiandra GD" w:hAnsi="Maiandra GD"/>
                <w:b/>
                <w:bCs/>
                <w:color w:val="000000"/>
                <w:szCs w:val="18"/>
              </w:rPr>
              <w:t xml:space="preserve">ABSTRAK (10 </w:t>
            </w:r>
            <w:proofErr w:type="spellStart"/>
            <w:r w:rsidRPr="00D627CD">
              <w:rPr>
                <w:rFonts w:ascii="Maiandra GD" w:hAnsi="Maiandra GD"/>
                <w:b/>
                <w:bCs/>
                <w:color w:val="000000"/>
                <w:szCs w:val="18"/>
              </w:rPr>
              <w:t>pt</w:t>
            </w:r>
            <w:proofErr w:type="spellEnd"/>
            <w:r w:rsidRPr="00D627CD">
              <w:rPr>
                <w:rFonts w:ascii="Maiandra GD" w:hAnsi="Maiandra GD"/>
                <w:b/>
                <w:bCs/>
                <w:color w:val="000000"/>
                <w:szCs w:val="18"/>
              </w:rPr>
              <w:t>)</w:t>
            </w:r>
          </w:p>
          <w:p w14:paraId="62955EF3" w14:textId="51B4372E" w:rsidR="00727364" w:rsidRPr="00D627CD" w:rsidRDefault="00284FA5" w:rsidP="006D1DD1">
            <w:pPr>
              <w:jc w:val="both"/>
              <w:rPr>
                <w:rFonts w:ascii="Maiandra GD" w:hAnsi="Maiandra GD"/>
                <w:color w:val="000000"/>
                <w:szCs w:val="18"/>
              </w:rPr>
            </w:pPr>
            <w:r w:rsidRPr="00D627CD">
              <w:rPr>
                <w:rFonts w:ascii="Maiandra GD" w:hAnsi="Maiandra GD"/>
                <w:color w:val="000000"/>
                <w:szCs w:val="18"/>
              </w:rPr>
              <w:t xml:space="preserve">Abstrak dibuat dalam dua </w:t>
            </w:r>
            <w:proofErr w:type="spellStart"/>
            <w:r w:rsidRPr="00D627CD">
              <w:rPr>
                <w:rFonts w:ascii="Maiandra GD" w:hAnsi="Maiandra GD"/>
                <w:color w:val="000000"/>
                <w:szCs w:val="18"/>
              </w:rPr>
              <w:t>bahasa</w:t>
            </w:r>
            <w:proofErr w:type="spellEnd"/>
            <w:r w:rsidRPr="00D627CD">
              <w:rPr>
                <w:rFonts w:ascii="Maiandra GD" w:hAnsi="Maiandra GD"/>
                <w:color w:val="000000"/>
                <w:szCs w:val="18"/>
              </w:rPr>
              <w:t xml:space="preserve">, </w:t>
            </w:r>
            <w:proofErr w:type="spellStart"/>
            <w:r w:rsidRPr="00D627CD">
              <w:rPr>
                <w:rFonts w:ascii="Maiandra GD" w:hAnsi="Maiandra GD"/>
                <w:color w:val="000000"/>
                <w:szCs w:val="18"/>
              </w:rPr>
              <w:t>yaitu</w:t>
            </w:r>
            <w:proofErr w:type="spellEnd"/>
            <w:r w:rsidRPr="00D627CD">
              <w:rPr>
                <w:rFonts w:ascii="Maiandra GD" w:hAnsi="Maiandra GD"/>
                <w:color w:val="000000"/>
                <w:szCs w:val="18"/>
              </w:rPr>
              <w:t xml:space="preserve"> Bahasa Indonesia </w:t>
            </w:r>
            <w:proofErr w:type="spellStart"/>
            <w:r w:rsidRPr="00D627CD">
              <w:rPr>
                <w:rFonts w:ascii="Maiandra GD" w:hAnsi="Maiandra GD"/>
                <w:color w:val="000000"/>
                <w:szCs w:val="18"/>
              </w:rPr>
              <w:t>dan</w:t>
            </w:r>
            <w:proofErr w:type="spellEnd"/>
            <w:r w:rsidRPr="00D627CD">
              <w:rPr>
                <w:rFonts w:ascii="Maiandra GD" w:hAnsi="Maiandra GD"/>
                <w:color w:val="000000"/>
                <w:szCs w:val="18"/>
              </w:rPr>
              <w:t xml:space="preserve"> Bahasa </w:t>
            </w:r>
            <w:proofErr w:type="spellStart"/>
            <w:r w:rsidRPr="00D627CD">
              <w:rPr>
                <w:rFonts w:ascii="Maiandra GD" w:hAnsi="Maiandra GD"/>
                <w:color w:val="000000"/>
                <w:szCs w:val="18"/>
              </w:rPr>
              <w:t>Inggris</w:t>
            </w:r>
            <w:proofErr w:type="spellEnd"/>
            <w:r w:rsidRPr="00D627CD">
              <w:rPr>
                <w:rFonts w:ascii="Maiandra GD" w:hAnsi="Maiandra GD"/>
                <w:color w:val="000000"/>
                <w:szCs w:val="18"/>
              </w:rPr>
              <w:t xml:space="preserve">. Edisi B. Indonesia merupakan </w:t>
            </w:r>
            <w:proofErr w:type="spellStart"/>
            <w:r w:rsidRPr="00D627CD">
              <w:rPr>
                <w:rFonts w:ascii="Maiandra GD" w:hAnsi="Maiandra GD"/>
                <w:color w:val="000000"/>
                <w:szCs w:val="18"/>
              </w:rPr>
              <w:t>terjemahan</w:t>
            </w:r>
            <w:proofErr w:type="spellEnd"/>
            <w:r w:rsidRPr="00D627CD">
              <w:rPr>
                <w:rFonts w:ascii="Maiandra GD" w:hAnsi="Maiandra GD"/>
                <w:color w:val="000000"/>
                <w:szCs w:val="18"/>
              </w:rPr>
              <w:t xml:space="preserve"> </w:t>
            </w:r>
            <w:proofErr w:type="spellStart"/>
            <w:r w:rsidRPr="00D627CD">
              <w:rPr>
                <w:rFonts w:ascii="Maiandra GD" w:hAnsi="Maiandra GD"/>
                <w:color w:val="000000"/>
                <w:szCs w:val="18"/>
              </w:rPr>
              <w:t>dari</w:t>
            </w:r>
            <w:proofErr w:type="spellEnd"/>
            <w:r w:rsidRPr="00D627CD">
              <w:rPr>
                <w:rFonts w:ascii="Maiandra GD" w:hAnsi="Maiandra GD"/>
                <w:color w:val="000000"/>
                <w:szCs w:val="18"/>
              </w:rPr>
              <w:t xml:space="preserve"> abstrak dalam Bahasa </w:t>
            </w:r>
            <w:proofErr w:type="spellStart"/>
            <w:r w:rsidRPr="00D627CD">
              <w:rPr>
                <w:rFonts w:ascii="Maiandra GD" w:hAnsi="Maiandra GD"/>
                <w:color w:val="000000"/>
                <w:szCs w:val="18"/>
              </w:rPr>
              <w:t>Inggris</w:t>
            </w:r>
            <w:proofErr w:type="spellEnd"/>
            <w:r w:rsidRPr="00D627CD">
              <w:rPr>
                <w:rFonts w:ascii="Maiandra GD" w:hAnsi="Maiandra GD"/>
                <w:color w:val="000000"/>
                <w:szCs w:val="18"/>
              </w:rPr>
              <w:t xml:space="preserve"> dengan format sama seperti abstrak dalam Bahasa </w:t>
            </w:r>
            <w:proofErr w:type="spellStart"/>
            <w:r w:rsidRPr="00D627CD">
              <w:rPr>
                <w:rFonts w:ascii="Maiandra GD" w:hAnsi="Maiandra GD"/>
                <w:color w:val="000000"/>
                <w:szCs w:val="18"/>
              </w:rPr>
              <w:t>Inggris</w:t>
            </w:r>
            <w:proofErr w:type="spellEnd"/>
          </w:p>
        </w:tc>
      </w:tr>
      <w:tr w:rsidR="007F286F" w:rsidRPr="000C1512" w14:paraId="528E9B7C" w14:textId="77777777" w:rsidTr="000C1512">
        <w:tc>
          <w:tcPr>
            <w:tcW w:w="8897" w:type="dxa"/>
            <w:gridSpan w:val="3"/>
          </w:tcPr>
          <w:p w14:paraId="3C3B85F3" w14:textId="530ED6AD" w:rsidR="00941203" w:rsidRPr="000C1512" w:rsidRDefault="00941203" w:rsidP="00A47588">
            <w:pPr>
              <w:spacing w:after="120"/>
              <w:rPr>
                <w:rFonts w:ascii="Maiandra GD" w:hAnsi="Maiandra GD"/>
                <w:color w:val="000000"/>
                <w:sz w:val="18"/>
                <w:szCs w:val="18"/>
              </w:rPr>
            </w:pPr>
          </w:p>
        </w:tc>
      </w:tr>
      <w:tr w:rsidR="006B28BA" w:rsidRPr="000C1512" w14:paraId="3F86366C" w14:textId="77777777" w:rsidTr="000C1512">
        <w:tc>
          <w:tcPr>
            <w:tcW w:w="8897" w:type="dxa"/>
            <w:gridSpan w:val="3"/>
          </w:tcPr>
          <w:p w14:paraId="43EFC694" w14:textId="77777777" w:rsidR="000610E1" w:rsidRPr="000C1512" w:rsidRDefault="006B28BA" w:rsidP="000610E1">
            <w:pPr>
              <w:spacing w:before="120" w:after="120"/>
              <w:jc w:val="both"/>
              <w:rPr>
                <w:rFonts w:ascii="Maiandra GD" w:hAnsi="Maiandra GD"/>
                <w:b/>
                <w:i/>
              </w:rPr>
            </w:pPr>
            <w:r w:rsidRPr="000C1512">
              <w:rPr>
                <w:rFonts w:ascii="Maiandra GD" w:hAnsi="Maiandra GD"/>
                <w:b/>
                <w:i/>
              </w:rPr>
              <w:t>How to Cite:</w:t>
            </w:r>
          </w:p>
          <w:p w14:paraId="60A1F022" w14:textId="37DFF940" w:rsidR="006B28BA" w:rsidRPr="000C1512" w:rsidRDefault="006B28BA" w:rsidP="00A47588">
            <w:pPr>
              <w:spacing w:before="120" w:after="120"/>
              <w:jc w:val="both"/>
              <w:rPr>
                <w:rFonts w:ascii="Maiandra GD" w:hAnsi="Maiandra GD"/>
              </w:rPr>
            </w:pPr>
            <w:r w:rsidRPr="000C1512">
              <w:rPr>
                <w:rFonts w:ascii="Maiandra GD" w:hAnsi="Maiandra GD"/>
              </w:rPr>
              <w:t>Last name-1, Initial First and Middle name-1., Last name-2, Initial First and Middle name-2., &amp; Last name-3, Initial First and Middle name-3. (201</w:t>
            </w:r>
            <w:r w:rsidR="000610E1" w:rsidRPr="000C1512">
              <w:rPr>
                <w:rFonts w:ascii="Maiandra GD" w:hAnsi="Maiandra GD"/>
              </w:rPr>
              <w:t>9</w:t>
            </w:r>
            <w:r w:rsidRPr="000C1512">
              <w:rPr>
                <w:rFonts w:ascii="Maiandra GD" w:hAnsi="Maiandra GD"/>
              </w:rPr>
              <w:t xml:space="preserve">). Title </w:t>
            </w:r>
            <w:proofErr w:type="spellStart"/>
            <w:r w:rsidRPr="000C1512">
              <w:rPr>
                <w:rFonts w:ascii="Maiandra GD" w:hAnsi="Maiandra GD"/>
              </w:rPr>
              <w:t>Title</w:t>
            </w:r>
            <w:proofErr w:type="spellEnd"/>
            <w:r w:rsidRPr="000C1512">
              <w:rPr>
                <w:rFonts w:ascii="Maiandra GD" w:hAnsi="Maiandra GD"/>
              </w:rPr>
              <w:t xml:space="preserve"> </w:t>
            </w:r>
            <w:proofErr w:type="spellStart"/>
            <w:r w:rsidRPr="000C1512">
              <w:rPr>
                <w:rFonts w:ascii="Maiandra GD" w:hAnsi="Maiandra GD"/>
              </w:rPr>
              <w:t>Title</w:t>
            </w:r>
            <w:proofErr w:type="spellEnd"/>
            <w:r w:rsidRPr="000C1512">
              <w:rPr>
                <w:rFonts w:ascii="Maiandra GD" w:hAnsi="Maiandra GD"/>
              </w:rPr>
              <w:t xml:space="preserve"> </w:t>
            </w:r>
            <w:proofErr w:type="spellStart"/>
            <w:r w:rsidRPr="000C1512">
              <w:rPr>
                <w:rFonts w:ascii="Maiandra GD" w:hAnsi="Maiandra GD"/>
              </w:rPr>
              <w:t>Title</w:t>
            </w:r>
            <w:proofErr w:type="spellEnd"/>
            <w:r w:rsidRPr="000C1512">
              <w:rPr>
                <w:rFonts w:ascii="Maiandra GD" w:hAnsi="Maiandra GD"/>
                <w:bCs/>
              </w:rPr>
              <w:t xml:space="preserve">. </w:t>
            </w:r>
            <w:r w:rsidR="00284FA5">
              <w:rPr>
                <w:rFonts w:ascii="Maiandra GD" w:hAnsi="Maiandra GD"/>
                <w:bCs/>
              </w:rPr>
              <w:t>AB-JME</w:t>
            </w:r>
            <w:r w:rsidRPr="000C1512">
              <w:rPr>
                <w:rFonts w:ascii="Maiandra GD" w:hAnsi="Maiandra GD"/>
                <w:bCs/>
              </w:rPr>
              <w:t xml:space="preserve">, </w:t>
            </w:r>
            <w:r w:rsidRPr="000C1512">
              <w:rPr>
                <w:rFonts w:ascii="Maiandra GD" w:hAnsi="Maiandra GD"/>
                <w:bCs/>
                <w:i/>
              </w:rPr>
              <w:t>X</w:t>
            </w:r>
            <w:r w:rsidRPr="000C1512">
              <w:rPr>
                <w:rFonts w:ascii="Maiandra GD" w:hAnsi="Maiandra GD"/>
                <w:bCs/>
              </w:rPr>
              <w:t>(X), XX-XX.</w:t>
            </w:r>
          </w:p>
        </w:tc>
      </w:tr>
    </w:tbl>
    <w:p w14:paraId="1AE2A08F" w14:textId="77777777" w:rsidR="00957C11" w:rsidRPr="000C1512" w:rsidRDefault="00957C11" w:rsidP="00957C11">
      <w:pPr>
        <w:jc w:val="both"/>
        <w:rPr>
          <w:rFonts w:ascii="Maiandra GD" w:hAnsi="Maiandra GD"/>
        </w:rPr>
      </w:pPr>
    </w:p>
    <w:p w14:paraId="033640D4" w14:textId="77777777" w:rsidR="00904D6D" w:rsidRPr="000C1512" w:rsidRDefault="00F33C08" w:rsidP="00BB4638">
      <w:pPr>
        <w:tabs>
          <w:tab w:val="left" w:pos="426"/>
        </w:tabs>
        <w:spacing w:line="360" w:lineRule="auto"/>
        <w:rPr>
          <w:rFonts w:ascii="Maiandra GD" w:hAnsi="Maiandra GD"/>
          <w:b/>
          <w:bCs/>
          <w:lang w:val="id-ID"/>
        </w:rPr>
      </w:pPr>
      <w:r w:rsidRPr="000C1512">
        <w:rPr>
          <w:rFonts w:ascii="Maiandra GD" w:hAnsi="Maiandra GD"/>
          <w:b/>
          <w:bCs/>
          <w:sz w:val="24"/>
          <w:lang w:val="id-ID"/>
        </w:rPr>
        <w:t>INTRODUCTION</w:t>
      </w:r>
      <w:r w:rsidRPr="000C1512">
        <w:rPr>
          <w:rFonts w:ascii="Maiandra GD" w:hAnsi="Maiandra GD"/>
          <w:b/>
          <w:bCs/>
          <w:sz w:val="24"/>
        </w:rPr>
        <w:t xml:space="preserve"> (1</w:t>
      </w:r>
      <w:r w:rsidR="008D732E" w:rsidRPr="000C1512">
        <w:rPr>
          <w:rFonts w:ascii="Maiandra GD" w:hAnsi="Maiandra GD"/>
          <w:b/>
          <w:bCs/>
          <w:sz w:val="24"/>
        </w:rPr>
        <w:t>2</w:t>
      </w:r>
      <w:r w:rsidRPr="000C1512">
        <w:rPr>
          <w:rFonts w:ascii="Maiandra GD" w:hAnsi="Maiandra GD"/>
          <w:b/>
          <w:bCs/>
          <w:sz w:val="24"/>
        </w:rPr>
        <w:t xml:space="preserve"> </w:t>
      </w:r>
      <w:proofErr w:type="spellStart"/>
      <w:r w:rsidR="000610E1" w:rsidRPr="000C1512">
        <w:rPr>
          <w:rFonts w:ascii="Maiandra GD" w:hAnsi="Maiandra GD"/>
          <w:b/>
          <w:bCs/>
          <w:sz w:val="24"/>
        </w:rPr>
        <w:t>pt</w:t>
      </w:r>
      <w:proofErr w:type="spellEnd"/>
      <w:r w:rsidRPr="000C1512">
        <w:rPr>
          <w:rFonts w:ascii="Maiandra GD" w:hAnsi="Maiandra GD"/>
          <w:b/>
          <w:bCs/>
          <w:sz w:val="24"/>
        </w:rPr>
        <w:t>)</w:t>
      </w:r>
    </w:p>
    <w:p w14:paraId="46328E6D" w14:textId="5073C00B" w:rsidR="00284FA5" w:rsidRPr="00284FA5" w:rsidRDefault="006D1DD1" w:rsidP="00BB4638">
      <w:pPr>
        <w:spacing w:line="360" w:lineRule="auto"/>
        <w:ind w:firstLine="720"/>
        <w:jc w:val="both"/>
        <w:rPr>
          <w:rFonts w:ascii="Maiandra GD" w:hAnsi="Maiandra GD"/>
          <w:sz w:val="24"/>
          <w:szCs w:val="24"/>
          <w:lang w:val="id-ID"/>
        </w:rPr>
      </w:pPr>
      <w:r>
        <w:rPr>
          <w:rFonts w:ascii="Maiandra GD" w:hAnsi="Maiandra GD"/>
          <w:sz w:val="24"/>
          <w:szCs w:val="24"/>
        </w:rPr>
        <w:t>Al-</w:t>
      </w:r>
      <w:proofErr w:type="spellStart"/>
      <w:r>
        <w:rPr>
          <w:rFonts w:ascii="Maiandra GD" w:hAnsi="Maiandra GD"/>
          <w:sz w:val="24"/>
          <w:szCs w:val="24"/>
        </w:rPr>
        <w:t>Bahjah</w:t>
      </w:r>
      <w:proofErr w:type="spellEnd"/>
      <w:r>
        <w:rPr>
          <w:rFonts w:ascii="Maiandra GD" w:hAnsi="Maiandra GD"/>
          <w:sz w:val="24"/>
          <w:szCs w:val="24"/>
        </w:rPr>
        <w:t xml:space="preserve"> Journal o</w:t>
      </w:r>
      <w:r w:rsidR="00284FA5">
        <w:rPr>
          <w:rFonts w:ascii="Maiandra GD" w:hAnsi="Maiandra GD"/>
          <w:sz w:val="24"/>
          <w:szCs w:val="24"/>
        </w:rPr>
        <w:t>f Mathematics Education</w:t>
      </w:r>
      <w:r w:rsidR="00284FA5" w:rsidRPr="00284FA5">
        <w:rPr>
          <w:rFonts w:ascii="Maiandra GD" w:hAnsi="Maiandra GD"/>
          <w:sz w:val="24"/>
          <w:szCs w:val="24"/>
          <w:lang w:val="id-ID"/>
        </w:rPr>
        <w:t xml:space="preserve"> is open to the public, researchers, academics, practitioners and observers in the field of education. This journal is a publication that contains research results, development of innovative and relevant research and related conceptual studies and/or developments in the field of Education.</w:t>
      </w:r>
    </w:p>
    <w:p w14:paraId="1C8ED7CC" w14:textId="512A787B" w:rsidR="00284FA5" w:rsidRPr="00284FA5" w:rsidRDefault="00284FA5" w:rsidP="00BB4638">
      <w:pPr>
        <w:spacing w:line="360" w:lineRule="auto"/>
        <w:ind w:firstLine="720"/>
        <w:jc w:val="both"/>
        <w:rPr>
          <w:rFonts w:ascii="Maiandra GD" w:hAnsi="Maiandra GD"/>
          <w:sz w:val="24"/>
          <w:szCs w:val="24"/>
          <w:lang w:val="id-ID"/>
        </w:rPr>
      </w:pPr>
      <w:r w:rsidRPr="00284FA5">
        <w:rPr>
          <w:rFonts w:ascii="Maiandra GD" w:hAnsi="Maiandra GD"/>
          <w:sz w:val="24"/>
          <w:szCs w:val="24"/>
          <w:lang w:val="id-ID"/>
        </w:rPr>
        <w:t xml:space="preserve">The introduction includes the background on a problem as well as the urgency and rationalization of research activities. Research objectives and references (relevant literature or research) need to be included in this section, the relationship with </w:t>
      </w:r>
      <w:r w:rsidRPr="00284FA5">
        <w:rPr>
          <w:rFonts w:ascii="Maiandra GD" w:hAnsi="Maiandra GD"/>
          <w:sz w:val="24"/>
          <w:szCs w:val="24"/>
          <w:lang w:val="id-ID"/>
        </w:rPr>
        <w:lastRenderedPageBreak/>
        <w:t>previous research and research novelty, the relationship with the justification of research urgency, alternative solutions and solutions chosen. The citation method needs to be done correctly with the name of the author, source, year of publication according to the APA style using the Mendeley application. For example (</w:t>
      </w:r>
      <w:r w:rsidR="00BB4638">
        <w:rPr>
          <w:rFonts w:ascii="Maiandra GD" w:hAnsi="Maiandra GD"/>
          <w:sz w:val="24"/>
          <w:szCs w:val="24"/>
        </w:rPr>
        <w:t>Hamidah</w:t>
      </w:r>
      <w:r w:rsidRPr="00284FA5">
        <w:rPr>
          <w:rFonts w:ascii="Maiandra GD" w:hAnsi="Maiandra GD"/>
          <w:sz w:val="24"/>
          <w:szCs w:val="24"/>
          <w:lang w:val="id-ID"/>
        </w:rPr>
        <w:t>, 20</w:t>
      </w:r>
      <w:r w:rsidR="00BB4638">
        <w:rPr>
          <w:rFonts w:ascii="Maiandra GD" w:hAnsi="Maiandra GD"/>
          <w:sz w:val="24"/>
          <w:szCs w:val="24"/>
        </w:rPr>
        <w:t>22</w:t>
      </w:r>
      <w:r w:rsidRPr="00284FA5">
        <w:rPr>
          <w:rFonts w:ascii="Maiandra GD" w:hAnsi="Maiandra GD"/>
          <w:sz w:val="24"/>
          <w:szCs w:val="24"/>
          <w:lang w:val="id-ID"/>
        </w:rPr>
        <w:t>).</w:t>
      </w:r>
    </w:p>
    <w:p w14:paraId="0E18F5C5" w14:textId="77777777" w:rsidR="00BB4638" w:rsidRDefault="00284FA5" w:rsidP="00BB4638">
      <w:pPr>
        <w:pStyle w:val="ListParagraph"/>
        <w:numPr>
          <w:ilvl w:val="0"/>
          <w:numId w:val="18"/>
        </w:numPr>
        <w:spacing w:line="360" w:lineRule="auto"/>
        <w:ind w:left="426" w:hanging="426"/>
        <w:jc w:val="both"/>
        <w:rPr>
          <w:rFonts w:ascii="Maiandra GD" w:hAnsi="Maiandra GD"/>
          <w:sz w:val="24"/>
          <w:szCs w:val="24"/>
          <w:lang w:val="id-ID"/>
        </w:rPr>
      </w:pPr>
      <w:r w:rsidRPr="00BB4638">
        <w:rPr>
          <w:rFonts w:ascii="Maiandra GD" w:hAnsi="Maiandra GD"/>
          <w:sz w:val="24"/>
          <w:szCs w:val="24"/>
          <w:lang w:val="id-ID"/>
        </w:rPr>
        <w:t>Reference sources refer to the proportion of the last 10 years and primary literature. The problems and objectives as well as the usefulness of the research are written narratively in paragraphs. There is no need to include an operational definition, if it is deemed necessary to include an operational definition it can be written in an integrated manner.</w:t>
      </w:r>
    </w:p>
    <w:p w14:paraId="42890642" w14:textId="2F820C26" w:rsidR="0010046E" w:rsidRPr="00BB4638" w:rsidRDefault="00284FA5" w:rsidP="0010046E">
      <w:pPr>
        <w:pStyle w:val="ListParagraph"/>
        <w:numPr>
          <w:ilvl w:val="0"/>
          <w:numId w:val="18"/>
        </w:numPr>
        <w:spacing w:line="360" w:lineRule="auto"/>
        <w:ind w:left="426" w:hanging="426"/>
        <w:jc w:val="both"/>
        <w:rPr>
          <w:rFonts w:ascii="Maiandra GD" w:hAnsi="Maiandra GD"/>
          <w:sz w:val="24"/>
          <w:szCs w:val="24"/>
          <w:lang w:val="id-ID"/>
        </w:rPr>
      </w:pPr>
      <w:r w:rsidRPr="00BB4638">
        <w:rPr>
          <w:rFonts w:ascii="Maiandra GD" w:hAnsi="Maiandra GD"/>
          <w:sz w:val="24"/>
          <w:szCs w:val="24"/>
          <w:lang w:val="id-ID"/>
        </w:rPr>
        <w:t xml:space="preserve">The introduction is written in </w:t>
      </w:r>
      <w:r w:rsidR="00BB4638" w:rsidRPr="00BB4638">
        <w:rPr>
          <w:rFonts w:ascii="Maiandra GD" w:hAnsi="Maiandra GD"/>
          <w:sz w:val="24"/>
          <w:szCs w:val="24"/>
          <w:lang w:val="id-ID"/>
        </w:rPr>
        <w:t>Maiandra GD</w:t>
      </w:r>
      <w:r w:rsidRPr="00BB4638">
        <w:rPr>
          <w:rFonts w:ascii="Maiandra GD" w:hAnsi="Maiandra GD"/>
          <w:sz w:val="24"/>
          <w:szCs w:val="24"/>
          <w:lang w:val="id-ID"/>
        </w:rPr>
        <w:t>-1</w:t>
      </w:r>
      <w:r w:rsidR="00BB4638" w:rsidRPr="00BB4638">
        <w:rPr>
          <w:rFonts w:ascii="Maiandra GD" w:hAnsi="Maiandra GD"/>
          <w:sz w:val="24"/>
          <w:szCs w:val="24"/>
        </w:rPr>
        <w:t>2</w:t>
      </w:r>
      <w:r w:rsidRPr="00BB4638">
        <w:rPr>
          <w:rFonts w:ascii="Maiandra GD" w:hAnsi="Maiandra GD"/>
          <w:sz w:val="24"/>
          <w:szCs w:val="24"/>
          <w:lang w:val="id-ID"/>
        </w:rPr>
        <w:t>, upright with 1.5 spacing. Subtitles can be done according to the examples given.</w:t>
      </w:r>
    </w:p>
    <w:p w14:paraId="1DC1DB69" w14:textId="77777777" w:rsidR="00904D6D" w:rsidRPr="000C1512" w:rsidRDefault="00F33C08" w:rsidP="00BB4638">
      <w:pPr>
        <w:tabs>
          <w:tab w:val="left" w:pos="426"/>
        </w:tabs>
        <w:spacing w:before="120" w:after="120"/>
        <w:rPr>
          <w:rFonts w:ascii="Maiandra GD" w:hAnsi="Maiandra GD"/>
          <w:b/>
          <w:bCs/>
          <w:sz w:val="24"/>
          <w:szCs w:val="24"/>
          <w:lang w:val="id-ID"/>
        </w:rPr>
      </w:pPr>
      <w:r w:rsidRPr="000C1512">
        <w:rPr>
          <w:rFonts w:ascii="Maiandra GD" w:hAnsi="Maiandra GD"/>
          <w:b/>
          <w:bCs/>
          <w:sz w:val="24"/>
          <w:szCs w:val="24"/>
          <w:lang w:val="id-ID"/>
        </w:rPr>
        <w:t>METHOD</w:t>
      </w:r>
      <w:r w:rsidRPr="000C1512">
        <w:rPr>
          <w:rFonts w:ascii="Maiandra GD" w:hAnsi="Maiandra GD"/>
          <w:b/>
          <w:bCs/>
          <w:sz w:val="24"/>
          <w:szCs w:val="24"/>
        </w:rPr>
        <w:t xml:space="preserve"> (1</w:t>
      </w:r>
      <w:r w:rsidR="008D732E" w:rsidRPr="000C1512">
        <w:rPr>
          <w:rFonts w:ascii="Maiandra GD" w:hAnsi="Maiandra GD"/>
          <w:b/>
          <w:bCs/>
          <w:sz w:val="24"/>
          <w:szCs w:val="24"/>
        </w:rPr>
        <w:t>2</w:t>
      </w:r>
      <w:r w:rsidRPr="000C1512">
        <w:rPr>
          <w:rFonts w:ascii="Maiandra GD" w:hAnsi="Maiandra GD"/>
          <w:b/>
          <w:bCs/>
          <w:sz w:val="24"/>
          <w:szCs w:val="24"/>
        </w:rPr>
        <w:t xml:space="preserve"> </w:t>
      </w:r>
      <w:proofErr w:type="spellStart"/>
      <w:r w:rsidR="000610E1" w:rsidRPr="000C1512">
        <w:rPr>
          <w:rFonts w:ascii="Maiandra GD" w:hAnsi="Maiandra GD"/>
          <w:b/>
          <w:bCs/>
          <w:sz w:val="24"/>
          <w:szCs w:val="24"/>
        </w:rPr>
        <w:t>pt</w:t>
      </w:r>
      <w:proofErr w:type="spellEnd"/>
      <w:r w:rsidRPr="000C1512">
        <w:rPr>
          <w:rFonts w:ascii="Maiandra GD" w:hAnsi="Maiandra GD"/>
          <w:b/>
          <w:bCs/>
          <w:sz w:val="24"/>
          <w:szCs w:val="24"/>
        </w:rPr>
        <w:t>)</w:t>
      </w:r>
    </w:p>
    <w:p w14:paraId="310AFEEC" w14:textId="77777777" w:rsidR="00A51892" w:rsidRPr="000C1512" w:rsidRDefault="005B0866" w:rsidP="00D627CD">
      <w:pPr>
        <w:spacing w:line="360" w:lineRule="auto"/>
        <w:ind w:firstLine="720"/>
        <w:jc w:val="both"/>
        <w:rPr>
          <w:rFonts w:ascii="Maiandra GD" w:hAnsi="Maiandra GD"/>
          <w:sz w:val="24"/>
          <w:szCs w:val="24"/>
          <w:lang w:val="id-ID"/>
        </w:rPr>
      </w:pPr>
      <w:r w:rsidRPr="000C1512">
        <w:rPr>
          <w:rFonts w:ascii="Maiandra GD" w:hAnsi="Maiandra GD"/>
          <w:sz w:val="24"/>
          <w:szCs w:val="24"/>
          <w:lang w:val="id-ID"/>
        </w:rPr>
        <w:t>The Methods sections should be brief, but they should include sufficient technical information to allow the experiments to be repeated by a qualified reader. Only new methods should be described in detail. Cite previously published procedures in References.</w:t>
      </w:r>
    </w:p>
    <w:p w14:paraId="0DE26AEB" w14:textId="77777777" w:rsidR="00904D6D" w:rsidRPr="000C1512" w:rsidRDefault="00A51892" w:rsidP="00D627CD">
      <w:pPr>
        <w:spacing w:line="360" w:lineRule="auto"/>
        <w:ind w:firstLine="720"/>
        <w:jc w:val="both"/>
        <w:rPr>
          <w:rFonts w:ascii="Maiandra GD" w:hAnsi="Maiandra GD"/>
          <w:sz w:val="24"/>
          <w:szCs w:val="24"/>
          <w:lang w:val="id-ID"/>
        </w:rPr>
      </w:pPr>
      <w:r w:rsidRPr="000C1512">
        <w:rPr>
          <w:rFonts w:ascii="Maiandra GD" w:hAnsi="Maiandra GD"/>
          <w:sz w:val="24"/>
          <w:szCs w:val="24"/>
          <w:lang w:val="id-ID"/>
        </w:rPr>
        <w:t>Tables and Figures are presented center, as shown below and cited in the manuscript.</w:t>
      </w:r>
      <w:r w:rsidR="00904D6D" w:rsidRPr="000C1512">
        <w:rPr>
          <w:rFonts w:ascii="Maiandra GD" w:hAnsi="Maiandra GD"/>
          <w:sz w:val="24"/>
          <w:szCs w:val="24"/>
          <w:lang w:val="id-ID"/>
        </w:rPr>
        <w:t xml:space="preserve"> </w:t>
      </w:r>
    </w:p>
    <w:p w14:paraId="422C8247" w14:textId="77777777" w:rsidR="00A47588" w:rsidRPr="000C1512" w:rsidRDefault="00A47588" w:rsidP="00A47588">
      <w:pPr>
        <w:spacing w:before="120" w:after="120"/>
        <w:ind w:firstLine="720"/>
        <w:jc w:val="center"/>
        <w:rPr>
          <w:rFonts w:ascii="Maiandra GD" w:hAnsi="Maiandra GD"/>
          <w:b/>
          <w:sz w:val="24"/>
          <w:szCs w:val="24"/>
          <w:lang w:val="id-ID"/>
        </w:rPr>
      </w:pPr>
      <w:r w:rsidRPr="000C1512">
        <w:rPr>
          <w:rFonts w:ascii="Maiandra GD" w:hAnsi="Maiandra GD"/>
          <w:b/>
          <w:sz w:val="24"/>
          <w:szCs w:val="24"/>
          <w:lang w:val="id-ID"/>
        </w:rPr>
        <w:t xml:space="preserve">Table </w:t>
      </w:r>
      <w:r w:rsidRPr="000C1512">
        <w:rPr>
          <w:rFonts w:ascii="Maiandra GD" w:hAnsi="Maiandra GD"/>
          <w:b/>
          <w:sz w:val="24"/>
          <w:szCs w:val="24"/>
        </w:rPr>
        <w:t xml:space="preserve">1. </w:t>
      </w:r>
      <w:r w:rsidRPr="000C1512">
        <w:rPr>
          <w:rFonts w:ascii="Maiandra GD" w:hAnsi="Maiandra GD"/>
          <w:sz w:val="24"/>
          <w:szCs w:val="24"/>
          <w:lang w:val="id-ID"/>
        </w:rPr>
        <w:t xml:space="preserve">Number of </w:t>
      </w:r>
      <w:r w:rsidR="000C494A" w:rsidRPr="000C1512">
        <w:rPr>
          <w:rFonts w:ascii="Maiandra GD" w:hAnsi="Maiandra GD"/>
          <w:sz w:val="24"/>
          <w:szCs w:val="24"/>
          <w:lang w:val="id-ID"/>
        </w:rPr>
        <w:t>s</w:t>
      </w:r>
      <w:r w:rsidRPr="000C1512">
        <w:rPr>
          <w:rFonts w:ascii="Maiandra GD" w:hAnsi="Maiandra GD"/>
          <w:sz w:val="24"/>
          <w:szCs w:val="24"/>
          <w:lang w:val="id-ID"/>
        </w:rPr>
        <w:t xml:space="preserve">tudents </w:t>
      </w:r>
      <w:r w:rsidR="000C494A" w:rsidRPr="000C1512">
        <w:rPr>
          <w:rFonts w:ascii="Maiandra GD" w:hAnsi="Maiandra GD"/>
          <w:sz w:val="24"/>
          <w:szCs w:val="24"/>
          <w:lang w:val="id-ID"/>
        </w:rPr>
        <w:t>b</w:t>
      </w:r>
      <w:r w:rsidRPr="000C1512">
        <w:rPr>
          <w:rFonts w:ascii="Maiandra GD" w:hAnsi="Maiandra GD"/>
          <w:sz w:val="24"/>
          <w:szCs w:val="24"/>
          <w:lang w:val="id-ID"/>
        </w:rPr>
        <w:t xml:space="preserve">ased </w:t>
      </w:r>
      <w:r w:rsidR="000C494A" w:rsidRPr="000C1512">
        <w:rPr>
          <w:rFonts w:ascii="Maiandra GD" w:hAnsi="Maiandra GD"/>
          <w:sz w:val="24"/>
          <w:szCs w:val="24"/>
          <w:lang w:val="id-ID"/>
        </w:rPr>
        <w:t>e</w:t>
      </w:r>
      <w:r w:rsidRPr="000C1512">
        <w:rPr>
          <w:rFonts w:ascii="Maiandra GD" w:hAnsi="Maiandra GD"/>
          <w:sz w:val="24"/>
          <w:szCs w:val="24"/>
          <w:lang w:val="id-ID"/>
        </w:rPr>
        <w:t xml:space="preserve">arly </w:t>
      </w:r>
      <w:r w:rsidR="000C494A" w:rsidRPr="000C1512">
        <w:rPr>
          <w:rFonts w:ascii="Maiandra GD" w:hAnsi="Maiandra GD"/>
          <w:sz w:val="24"/>
          <w:szCs w:val="24"/>
          <w:lang w:val="id-ID"/>
        </w:rPr>
        <w:t>m</w:t>
      </w:r>
      <w:r w:rsidRPr="000C1512">
        <w:rPr>
          <w:rFonts w:ascii="Maiandra GD" w:hAnsi="Maiandra GD"/>
          <w:sz w:val="24"/>
          <w:szCs w:val="24"/>
          <w:lang w:val="id-ID"/>
        </w:rPr>
        <w:t xml:space="preserve">athematical </w:t>
      </w:r>
      <w:r w:rsidR="000C494A" w:rsidRPr="000C1512">
        <w:rPr>
          <w:rFonts w:ascii="Maiandra GD" w:hAnsi="Maiandra GD"/>
          <w:sz w:val="24"/>
          <w:szCs w:val="24"/>
          <w:lang w:val="id-ID"/>
        </w:rPr>
        <w:t>a</w:t>
      </w:r>
      <w:r w:rsidRPr="000C1512">
        <w:rPr>
          <w:rFonts w:ascii="Maiandra GD" w:hAnsi="Maiandra GD"/>
          <w:sz w:val="24"/>
          <w:szCs w:val="24"/>
          <w:lang w:val="id-ID"/>
        </w:rPr>
        <w:t>bility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A47588" w:rsidRPr="000C1512" w14:paraId="4DB51664" w14:textId="77777777" w:rsidTr="00313FB4">
        <w:trPr>
          <w:trHeight w:val="283"/>
          <w:jc w:val="center"/>
        </w:trPr>
        <w:tc>
          <w:tcPr>
            <w:tcW w:w="2717" w:type="dxa"/>
            <w:tcBorders>
              <w:top w:val="single" w:sz="4" w:space="0" w:color="auto"/>
              <w:bottom w:val="single" w:sz="4" w:space="0" w:color="auto"/>
            </w:tcBorders>
            <w:shd w:val="clear" w:color="auto" w:fill="FFFFFF" w:themeFill="background1"/>
            <w:vAlign w:val="center"/>
          </w:tcPr>
          <w:p w14:paraId="408EAD84" w14:textId="77777777" w:rsidR="00A47588" w:rsidRPr="000C1512" w:rsidRDefault="00A47588" w:rsidP="00313FB4">
            <w:pPr>
              <w:ind w:firstLine="720"/>
              <w:jc w:val="center"/>
              <w:rPr>
                <w:rFonts w:ascii="Maiandra GD" w:hAnsi="Maiandra GD"/>
                <w:b/>
                <w:sz w:val="24"/>
                <w:szCs w:val="24"/>
                <w:lang w:val="id-ID"/>
              </w:rPr>
            </w:pPr>
            <w:r w:rsidRPr="000C1512">
              <w:rPr>
                <w:rFonts w:ascii="Maiandra GD" w:hAnsi="Maiandra GD"/>
                <w:b/>
                <w:sz w:val="24"/>
                <w:szCs w:val="24"/>
                <w:lang w:val="id-ID"/>
              </w:rPr>
              <w:t>PAM</w:t>
            </w:r>
          </w:p>
        </w:tc>
        <w:tc>
          <w:tcPr>
            <w:tcW w:w="2718" w:type="dxa"/>
            <w:tcBorders>
              <w:top w:val="single" w:sz="4" w:space="0" w:color="auto"/>
              <w:bottom w:val="single" w:sz="4" w:space="0" w:color="auto"/>
            </w:tcBorders>
            <w:shd w:val="clear" w:color="auto" w:fill="FFFFFF" w:themeFill="background1"/>
            <w:vAlign w:val="center"/>
          </w:tcPr>
          <w:p w14:paraId="3CA384FC" w14:textId="77777777" w:rsidR="00A47588" w:rsidRPr="000C1512" w:rsidRDefault="00A47588" w:rsidP="00313FB4">
            <w:pPr>
              <w:ind w:firstLine="720"/>
              <w:jc w:val="center"/>
              <w:rPr>
                <w:rFonts w:ascii="Maiandra GD" w:hAnsi="Maiandra GD"/>
                <w:b/>
                <w:sz w:val="24"/>
                <w:szCs w:val="24"/>
              </w:rPr>
            </w:pPr>
            <w:r w:rsidRPr="000C1512">
              <w:rPr>
                <w:rFonts w:ascii="Maiandra GD" w:hAnsi="Maiandra GD"/>
                <w:b/>
                <w:sz w:val="24"/>
                <w:szCs w:val="24"/>
                <w:lang w:val="id-ID"/>
              </w:rPr>
              <w:t>Experiments</w:t>
            </w:r>
          </w:p>
        </w:tc>
        <w:tc>
          <w:tcPr>
            <w:tcW w:w="2718" w:type="dxa"/>
            <w:tcBorders>
              <w:top w:val="single" w:sz="4" w:space="0" w:color="auto"/>
              <w:bottom w:val="single" w:sz="4" w:space="0" w:color="auto"/>
            </w:tcBorders>
            <w:shd w:val="clear" w:color="auto" w:fill="FFFFFF" w:themeFill="background1"/>
            <w:vAlign w:val="center"/>
          </w:tcPr>
          <w:p w14:paraId="68317DD4" w14:textId="77777777" w:rsidR="00A47588" w:rsidRPr="000C1512" w:rsidRDefault="00A47588" w:rsidP="00313FB4">
            <w:pPr>
              <w:ind w:firstLine="720"/>
              <w:jc w:val="center"/>
              <w:rPr>
                <w:rFonts w:ascii="Maiandra GD" w:hAnsi="Maiandra GD"/>
                <w:b/>
                <w:sz w:val="24"/>
                <w:szCs w:val="24"/>
              </w:rPr>
            </w:pPr>
            <w:r w:rsidRPr="000C1512">
              <w:rPr>
                <w:rFonts w:ascii="Maiandra GD" w:hAnsi="Maiandra GD"/>
                <w:b/>
                <w:sz w:val="24"/>
                <w:szCs w:val="24"/>
                <w:lang w:val="id-ID"/>
              </w:rPr>
              <w:t>Control</w:t>
            </w:r>
          </w:p>
        </w:tc>
      </w:tr>
      <w:tr w:rsidR="00A47588" w:rsidRPr="000C1512" w14:paraId="5E0C0B13" w14:textId="77777777" w:rsidTr="00313FB4">
        <w:trPr>
          <w:trHeight w:val="283"/>
          <w:jc w:val="center"/>
        </w:trPr>
        <w:tc>
          <w:tcPr>
            <w:tcW w:w="2717" w:type="dxa"/>
            <w:tcBorders>
              <w:top w:val="single" w:sz="4" w:space="0" w:color="auto"/>
            </w:tcBorders>
            <w:vAlign w:val="center"/>
          </w:tcPr>
          <w:p w14:paraId="3728D524"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High</w:t>
            </w:r>
          </w:p>
        </w:tc>
        <w:tc>
          <w:tcPr>
            <w:tcW w:w="2718" w:type="dxa"/>
            <w:tcBorders>
              <w:top w:val="single" w:sz="4" w:space="0" w:color="auto"/>
            </w:tcBorders>
            <w:vAlign w:val="center"/>
          </w:tcPr>
          <w:p w14:paraId="3485A59D"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11</w:t>
            </w:r>
          </w:p>
        </w:tc>
        <w:tc>
          <w:tcPr>
            <w:tcW w:w="2718" w:type="dxa"/>
            <w:tcBorders>
              <w:top w:val="single" w:sz="4" w:space="0" w:color="auto"/>
            </w:tcBorders>
            <w:vAlign w:val="center"/>
          </w:tcPr>
          <w:p w14:paraId="062F4238"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12</w:t>
            </w:r>
          </w:p>
        </w:tc>
      </w:tr>
      <w:tr w:rsidR="00A47588" w:rsidRPr="000C1512" w14:paraId="420EA1EF" w14:textId="77777777" w:rsidTr="00313FB4">
        <w:trPr>
          <w:trHeight w:val="283"/>
          <w:jc w:val="center"/>
        </w:trPr>
        <w:tc>
          <w:tcPr>
            <w:tcW w:w="2717" w:type="dxa"/>
            <w:vAlign w:val="center"/>
          </w:tcPr>
          <w:p w14:paraId="0F11C29B"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Medium</w:t>
            </w:r>
          </w:p>
        </w:tc>
        <w:tc>
          <w:tcPr>
            <w:tcW w:w="2718" w:type="dxa"/>
            <w:vAlign w:val="center"/>
          </w:tcPr>
          <w:p w14:paraId="37635A99"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53</w:t>
            </w:r>
          </w:p>
        </w:tc>
        <w:tc>
          <w:tcPr>
            <w:tcW w:w="2718" w:type="dxa"/>
            <w:vAlign w:val="center"/>
          </w:tcPr>
          <w:p w14:paraId="79977273"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44</w:t>
            </w:r>
          </w:p>
        </w:tc>
      </w:tr>
      <w:tr w:rsidR="00A47588" w:rsidRPr="000C1512" w14:paraId="5550AFF7" w14:textId="77777777" w:rsidTr="00313FB4">
        <w:trPr>
          <w:trHeight w:val="283"/>
          <w:jc w:val="center"/>
        </w:trPr>
        <w:tc>
          <w:tcPr>
            <w:tcW w:w="2717" w:type="dxa"/>
            <w:tcBorders>
              <w:bottom w:val="single" w:sz="4" w:space="0" w:color="auto"/>
            </w:tcBorders>
            <w:vAlign w:val="center"/>
          </w:tcPr>
          <w:p w14:paraId="466726EA"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Low</w:t>
            </w:r>
          </w:p>
        </w:tc>
        <w:tc>
          <w:tcPr>
            <w:tcW w:w="2718" w:type="dxa"/>
            <w:tcBorders>
              <w:bottom w:val="single" w:sz="4" w:space="0" w:color="auto"/>
            </w:tcBorders>
            <w:vAlign w:val="center"/>
          </w:tcPr>
          <w:p w14:paraId="7E4CB7B8"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9</w:t>
            </w:r>
          </w:p>
        </w:tc>
        <w:tc>
          <w:tcPr>
            <w:tcW w:w="2718" w:type="dxa"/>
            <w:tcBorders>
              <w:bottom w:val="single" w:sz="4" w:space="0" w:color="auto"/>
            </w:tcBorders>
            <w:vAlign w:val="center"/>
          </w:tcPr>
          <w:p w14:paraId="60311071"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10</w:t>
            </w:r>
          </w:p>
        </w:tc>
      </w:tr>
      <w:tr w:rsidR="00A47588" w:rsidRPr="000C1512" w14:paraId="1CA7FA7E" w14:textId="77777777" w:rsidTr="00313FB4">
        <w:trPr>
          <w:trHeight w:val="283"/>
          <w:jc w:val="center"/>
        </w:trPr>
        <w:tc>
          <w:tcPr>
            <w:tcW w:w="2717" w:type="dxa"/>
            <w:tcBorders>
              <w:top w:val="single" w:sz="4" w:space="0" w:color="auto"/>
              <w:bottom w:val="single" w:sz="4" w:space="0" w:color="auto"/>
            </w:tcBorders>
            <w:vAlign w:val="center"/>
          </w:tcPr>
          <w:p w14:paraId="137B8CAC"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Total</w:t>
            </w:r>
          </w:p>
        </w:tc>
        <w:tc>
          <w:tcPr>
            <w:tcW w:w="2718" w:type="dxa"/>
            <w:tcBorders>
              <w:top w:val="single" w:sz="4" w:space="0" w:color="auto"/>
              <w:bottom w:val="single" w:sz="4" w:space="0" w:color="auto"/>
            </w:tcBorders>
            <w:vAlign w:val="center"/>
          </w:tcPr>
          <w:p w14:paraId="05D05238"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73</w:t>
            </w:r>
          </w:p>
        </w:tc>
        <w:tc>
          <w:tcPr>
            <w:tcW w:w="2718" w:type="dxa"/>
            <w:tcBorders>
              <w:top w:val="single" w:sz="4" w:space="0" w:color="auto"/>
              <w:bottom w:val="single" w:sz="4" w:space="0" w:color="auto"/>
            </w:tcBorders>
            <w:vAlign w:val="center"/>
          </w:tcPr>
          <w:p w14:paraId="23EED682" w14:textId="77777777" w:rsidR="00A47588" w:rsidRPr="000C1512" w:rsidRDefault="00A47588" w:rsidP="00313FB4">
            <w:pPr>
              <w:ind w:firstLine="720"/>
              <w:jc w:val="center"/>
              <w:rPr>
                <w:rFonts w:ascii="Maiandra GD" w:hAnsi="Maiandra GD"/>
                <w:sz w:val="24"/>
                <w:szCs w:val="24"/>
                <w:lang w:val="id-ID"/>
              </w:rPr>
            </w:pPr>
            <w:r w:rsidRPr="000C1512">
              <w:rPr>
                <w:rFonts w:ascii="Maiandra GD" w:hAnsi="Maiandra GD"/>
                <w:sz w:val="24"/>
                <w:szCs w:val="24"/>
                <w:lang w:val="id-ID"/>
              </w:rPr>
              <w:t>66</w:t>
            </w:r>
          </w:p>
        </w:tc>
      </w:tr>
    </w:tbl>
    <w:p w14:paraId="73416F44" w14:textId="77777777" w:rsidR="00A47588" w:rsidRPr="000C1512" w:rsidRDefault="00A47588" w:rsidP="00A47588">
      <w:pPr>
        <w:jc w:val="both"/>
        <w:rPr>
          <w:rFonts w:ascii="Maiandra GD" w:hAnsi="Maiandra GD"/>
          <w:b/>
          <w:sz w:val="24"/>
          <w:szCs w:val="24"/>
        </w:rPr>
      </w:pPr>
    </w:p>
    <w:p w14:paraId="30566616" w14:textId="77777777" w:rsidR="00A47588" w:rsidRPr="000C1512" w:rsidRDefault="00A47588" w:rsidP="0088233C">
      <w:pPr>
        <w:jc w:val="center"/>
        <w:rPr>
          <w:rFonts w:ascii="Maiandra GD" w:hAnsi="Maiandra GD"/>
          <w:noProof/>
          <w:sz w:val="24"/>
          <w:szCs w:val="24"/>
          <w:lang w:val="id-ID"/>
        </w:rPr>
      </w:pPr>
    </w:p>
    <w:p w14:paraId="7D97207F" w14:textId="69DF4CA3" w:rsidR="0088233C" w:rsidRPr="000C1512" w:rsidRDefault="00BB4638" w:rsidP="0088233C">
      <w:pPr>
        <w:jc w:val="center"/>
        <w:rPr>
          <w:rFonts w:ascii="Maiandra GD" w:hAnsi="Maiandra GD"/>
          <w:noProof/>
          <w:sz w:val="24"/>
          <w:szCs w:val="24"/>
          <w:lang w:val="id-ID"/>
        </w:rPr>
      </w:pPr>
      <w:r>
        <w:rPr>
          <w:rFonts w:ascii="Maiandra GD" w:hAnsi="Maiandra GD"/>
          <w:noProof/>
          <w:sz w:val="24"/>
          <w:szCs w:val="24"/>
        </w:rPr>
        <w:lastRenderedPageBreak/>
        <w:drawing>
          <wp:inline distT="0" distB="0" distL="0" distR="0" wp14:anchorId="368BF916" wp14:editId="4C90F896">
            <wp:extent cx="3293236" cy="1851603"/>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2840" cy="1857003"/>
                    </a:xfrm>
                    <a:prstGeom prst="rect">
                      <a:avLst/>
                    </a:prstGeom>
                  </pic:spPr>
                </pic:pic>
              </a:graphicData>
            </a:graphic>
          </wp:inline>
        </w:drawing>
      </w:r>
    </w:p>
    <w:p w14:paraId="44C4C852" w14:textId="5F240FE3" w:rsidR="00B07DF0" w:rsidRPr="000C1512" w:rsidRDefault="0088233C" w:rsidP="00C8150C">
      <w:pPr>
        <w:spacing w:before="120" w:after="120"/>
        <w:jc w:val="center"/>
        <w:rPr>
          <w:rFonts w:ascii="Maiandra GD" w:hAnsi="Maiandra GD"/>
          <w:b/>
          <w:bCs/>
          <w:sz w:val="24"/>
          <w:szCs w:val="24"/>
        </w:rPr>
      </w:pPr>
      <w:r w:rsidRPr="000C1512">
        <w:rPr>
          <w:rFonts w:ascii="Maiandra GD" w:hAnsi="Maiandra GD"/>
          <w:b/>
          <w:sz w:val="24"/>
          <w:szCs w:val="24"/>
          <w:lang w:val="id-ID"/>
        </w:rPr>
        <w:t xml:space="preserve">Figure </w:t>
      </w:r>
      <w:r w:rsidR="00D63462" w:rsidRPr="000C1512">
        <w:rPr>
          <w:rFonts w:ascii="Maiandra GD" w:hAnsi="Maiandra GD"/>
          <w:b/>
          <w:sz w:val="24"/>
          <w:szCs w:val="24"/>
        </w:rPr>
        <w:t>1</w:t>
      </w:r>
      <w:r w:rsidRPr="000C1512">
        <w:rPr>
          <w:rFonts w:ascii="Maiandra GD" w:hAnsi="Maiandra GD"/>
          <w:b/>
          <w:sz w:val="24"/>
          <w:szCs w:val="24"/>
          <w:lang w:val="id-ID"/>
        </w:rPr>
        <w:t>.</w:t>
      </w:r>
      <w:r w:rsidRPr="000C1512">
        <w:rPr>
          <w:rFonts w:ascii="Maiandra GD" w:hAnsi="Maiandra GD"/>
          <w:sz w:val="24"/>
          <w:szCs w:val="24"/>
          <w:lang w:val="id-ID"/>
        </w:rPr>
        <w:t xml:space="preserve"> </w:t>
      </w:r>
      <w:r w:rsidR="00BB4638">
        <w:rPr>
          <w:rFonts w:ascii="Maiandra GD" w:hAnsi="Maiandra GD"/>
          <w:sz w:val="24"/>
          <w:szCs w:val="24"/>
          <w:lang w:val="en"/>
        </w:rPr>
        <w:t>Worksheet</w:t>
      </w:r>
    </w:p>
    <w:p w14:paraId="2DA74565" w14:textId="2F8B4BC3" w:rsidR="005B0866" w:rsidRPr="00BB4638" w:rsidRDefault="00F33C08" w:rsidP="00BB4638">
      <w:pPr>
        <w:tabs>
          <w:tab w:val="left" w:pos="426"/>
        </w:tabs>
        <w:spacing w:before="120" w:after="120"/>
        <w:rPr>
          <w:rFonts w:ascii="Maiandra GD" w:hAnsi="Maiandra GD"/>
          <w:b/>
          <w:bCs/>
          <w:sz w:val="24"/>
          <w:szCs w:val="24"/>
          <w:lang w:val="id-ID"/>
        </w:rPr>
      </w:pPr>
      <w:r w:rsidRPr="000C1512">
        <w:rPr>
          <w:rFonts w:ascii="Maiandra GD" w:hAnsi="Maiandra GD"/>
          <w:b/>
          <w:bCs/>
          <w:sz w:val="24"/>
          <w:szCs w:val="24"/>
          <w:lang w:val="id-ID"/>
        </w:rPr>
        <w:t xml:space="preserve">RESULTS </w:t>
      </w:r>
      <w:r w:rsidRPr="000C1512">
        <w:rPr>
          <w:rFonts w:ascii="Maiandra GD" w:hAnsi="Maiandra GD"/>
          <w:b/>
          <w:bCs/>
          <w:sz w:val="24"/>
          <w:szCs w:val="24"/>
        </w:rPr>
        <w:t>A</w:t>
      </w:r>
      <w:r w:rsidRPr="000C1512">
        <w:rPr>
          <w:rFonts w:ascii="Maiandra GD" w:hAnsi="Maiandra GD"/>
          <w:b/>
          <w:bCs/>
          <w:sz w:val="24"/>
          <w:szCs w:val="24"/>
          <w:lang w:val="id-ID"/>
        </w:rPr>
        <w:t xml:space="preserve">ND </w:t>
      </w:r>
      <w:r w:rsidR="005B0866" w:rsidRPr="000C1512">
        <w:rPr>
          <w:rFonts w:ascii="Maiandra GD" w:hAnsi="Maiandra GD"/>
          <w:b/>
          <w:bCs/>
          <w:sz w:val="24"/>
          <w:szCs w:val="24"/>
          <w:lang w:val="id-ID"/>
        </w:rPr>
        <w:t>DISCUSSION</w:t>
      </w:r>
      <w:r w:rsidRPr="000C1512">
        <w:rPr>
          <w:rFonts w:ascii="Maiandra GD" w:hAnsi="Maiandra GD"/>
          <w:b/>
          <w:bCs/>
          <w:sz w:val="24"/>
          <w:szCs w:val="24"/>
        </w:rPr>
        <w:t xml:space="preserve"> (1</w:t>
      </w:r>
      <w:r w:rsidR="008D732E" w:rsidRPr="000C1512">
        <w:rPr>
          <w:rFonts w:ascii="Maiandra GD" w:hAnsi="Maiandra GD"/>
          <w:b/>
          <w:bCs/>
          <w:sz w:val="24"/>
          <w:szCs w:val="24"/>
        </w:rPr>
        <w:t>2</w:t>
      </w:r>
      <w:r w:rsidRPr="000C1512">
        <w:rPr>
          <w:rFonts w:ascii="Maiandra GD" w:hAnsi="Maiandra GD"/>
          <w:b/>
          <w:bCs/>
          <w:sz w:val="24"/>
          <w:szCs w:val="24"/>
        </w:rPr>
        <w:t xml:space="preserve"> </w:t>
      </w:r>
      <w:proofErr w:type="spellStart"/>
      <w:r w:rsidR="000610E1" w:rsidRPr="000C1512">
        <w:rPr>
          <w:rFonts w:ascii="Maiandra GD" w:hAnsi="Maiandra GD"/>
          <w:b/>
          <w:bCs/>
          <w:sz w:val="24"/>
          <w:szCs w:val="24"/>
        </w:rPr>
        <w:t>pt</w:t>
      </w:r>
      <w:proofErr w:type="spellEnd"/>
      <w:r w:rsidRPr="000C1512">
        <w:rPr>
          <w:rFonts w:ascii="Maiandra GD" w:hAnsi="Maiandra GD"/>
          <w:b/>
          <w:bCs/>
          <w:sz w:val="24"/>
          <w:szCs w:val="24"/>
        </w:rPr>
        <w:t>)</w:t>
      </w:r>
    </w:p>
    <w:p w14:paraId="68738032" w14:textId="688FA37F" w:rsidR="00A47588" w:rsidRPr="00BB4638" w:rsidRDefault="005B0866" w:rsidP="00D627CD">
      <w:pPr>
        <w:spacing w:line="360" w:lineRule="auto"/>
        <w:ind w:firstLine="720"/>
        <w:jc w:val="both"/>
        <w:rPr>
          <w:rFonts w:ascii="Maiandra GD" w:hAnsi="Maiandra GD"/>
          <w:sz w:val="24"/>
          <w:szCs w:val="24"/>
          <w:lang w:val="id-ID"/>
        </w:rPr>
      </w:pPr>
      <w:r w:rsidRPr="000C1512">
        <w:rPr>
          <w:rFonts w:ascii="Maiandra GD" w:hAnsi="Maiandra GD"/>
          <w:sz w:val="24"/>
          <w:szCs w:val="24"/>
          <w:lang w:val="id-ID"/>
        </w:rPr>
        <w:t xml:space="preserve">The Results should include the rationale or design of the experiments as well as the results of the experiments. Results can be presented in figures, tables, and text. The Results should include the rationale or design of the experiments as well as the results of the experiments. Results can be presented in figures, tables, and text. </w:t>
      </w:r>
    </w:p>
    <w:p w14:paraId="404B7D8B" w14:textId="77777777" w:rsidR="005B0866" w:rsidRPr="000C1512" w:rsidRDefault="005B0866" w:rsidP="00D627CD">
      <w:pPr>
        <w:spacing w:line="360" w:lineRule="auto"/>
        <w:ind w:firstLine="720"/>
        <w:jc w:val="both"/>
        <w:rPr>
          <w:rFonts w:ascii="Maiandra GD" w:hAnsi="Maiandra GD"/>
          <w:sz w:val="24"/>
          <w:szCs w:val="24"/>
          <w:lang w:val="id-ID"/>
        </w:rPr>
      </w:pPr>
      <w:r w:rsidRPr="000C1512">
        <w:rPr>
          <w:rFonts w:ascii="Maiandra GD" w:hAnsi="Maiandra GD"/>
          <w:sz w:val="24"/>
          <w:szCs w:val="24"/>
          <w:lang w:val="id-ID"/>
        </w:rPr>
        <w:t>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w:t>
      </w:r>
    </w:p>
    <w:p w14:paraId="2B1C0907" w14:textId="77777777" w:rsidR="005B0866" w:rsidRPr="000C1512" w:rsidRDefault="005B0866" w:rsidP="00D627CD">
      <w:pPr>
        <w:spacing w:line="360" w:lineRule="auto"/>
        <w:ind w:firstLine="720"/>
        <w:jc w:val="both"/>
        <w:rPr>
          <w:rFonts w:ascii="Maiandra GD" w:hAnsi="Maiandra GD"/>
          <w:sz w:val="24"/>
          <w:szCs w:val="24"/>
          <w:lang w:val="id-ID"/>
        </w:rPr>
      </w:pPr>
      <w:r w:rsidRPr="000C1512">
        <w:rPr>
          <w:rFonts w:ascii="Maiandra GD" w:hAnsi="Maiandra GD"/>
          <w:sz w:val="24"/>
          <w:szCs w:val="24"/>
          <w:lang w:val="id-ID"/>
        </w:rPr>
        <w:t>The Discussion should be an interpretation of the results rather than a repetition of the Results. The Discussion should be an interpretation of the results rather than a repetition of the Results. The Discussion should be an interpretation of the results rather than a repetition of the Results.</w:t>
      </w:r>
    </w:p>
    <w:p w14:paraId="6D93089D" w14:textId="77777777" w:rsidR="002622CD" w:rsidRPr="000C1512" w:rsidRDefault="002622CD" w:rsidP="00904D6D">
      <w:pPr>
        <w:rPr>
          <w:rFonts w:ascii="Maiandra GD" w:hAnsi="Maiandra GD"/>
          <w:b/>
          <w:bCs/>
          <w:sz w:val="24"/>
          <w:szCs w:val="24"/>
        </w:rPr>
      </w:pPr>
    </w:p>
    <w:p w14:paraId="3CBE5C48" w14:textId="77777777" w:rsidR="00904D6D" w:rsidRPr="000C1512" w:rsidRDefault="00F33C08" w:rsidP="00BB4638">
      <w:pPr>
        <w:tabs>
          <w:tab w:val="left" w:pos="426"/>
        </w:tabs>
        <w:spacing w:before="120" w:after="120"/>
        <w:rPr>
          <w:rFonts w:ascii="Maiandra GD" w:hAnsi="Maiandra GD"/>
          <w:b/>
          <w:bCs/>
          <w:sz w:val="24"/>
          <w:szCs w:val="24"/>
          <w:lang w:val="id-ID"/>
        </w:rPr>
      </w:pPr>
      <w:r w:rsidRPr="000C1512">
        <w:rPr>
          <w:rFonts w:ascii="Maiandra GD" w:hAnsi="Maiandra GD"/>
          <w:b/>
          <w:bCs/>
          <w:sz w:val="24"/>
          <w:szCs w:val="24"/>
          <w:lang w:val="id-ID"/>
        </w:rPr>
        <w:t>CONCLUSION</w:t>
      </w:r>
      <w:r w:rsidRPr="000C1512">
        <w:rPr>
          <w:rFonts w:ascii="Maiandra GD" w:hAnsi="Maiandra GD"/>
          <w:b/>
          <w:bCs/>
          <w:sz w:val="24"/>
          <w:szCs w:val="24"/>
        </w:rPr>
        <w:t xml:space="preserve"> (1</w:t>
      </w:r>
      <w:r w:rsidR="008D732E" w:rsidRPr="000C1512">
        <w:rPr>
          <w:rFonts w:ascii="Maiandra GD" w:hAnsi="Maiandra GD"/>
          <w:b/>
          <w:bCs/>
          <w:sz w:val="24"/>
          <w:szCs w:val="24"/>
        </w:rPr>
        <w:t>2</w:t>
      </w:r>
      <w:r w:rsidRPr="000C1512">
        <w:rPr>
          <w:rFonts w:ascii="Maiandra GD" w:hAnsi="Maiandra GD"/>
          <w:b/>
          <w:bCs/>
          <w:sz w:val="24"/>
          <w:szCs w:val="24"/>
        </w:rPr>
        <w:t xml:space="preserve"> </w:t>
      </w:r>
      <w:proofErr w:type="spellStart"/>
      <w:r w:rsidR="000610E1" w:rsidRPr="000C1512">
        <w:rPr>
          <w:rFonts w:ascii="Maiandra GD" w:hAnsi="Maiandra GD"/>
          <w:b/>
          <w:bCs/>
          <w:sz w:val="24"/>
          <w:szCs w:val="24"/>
        </w:rPr>
        <w:t>pt</w:t>
      </w:r>
      <w:proofErr w:type="spellEnd"/>
      <w:r w:rsidRPr="000C1512">
        <w:rPr>
          <w:rFonts w:ascii="Maiandra GD" w:hAnsi="Maiandra GD"/>
          <w:b/>
          <w:bCs/>
          <w:sz w:val="24"/>
          <w:szCs w:val="24"/>
        </w:rPr>
        <w:t>)</w:t>
      </w:r>
    </w:p>
    <w:p w14:paraId="688E1FD1" w14:textId="23892383" w:rsidR="00EE7C89" w:rsidRPr="00C8150C" w:rsidRDefault="003E201A" w:rsidP="00D627CD">
      <w:pPr>
        <w:spacing w:line="360" w:lineRule="auto"/>
        <w:ind w:firstLine="720"/>
        <w:jc w:val="both"/>
        <w:rPr>
          <w:rFonts w:ascii="Maiandra GD" w:hAnsi="Maiandra GD"/>
          <w:sz w:val="24"/>
          <w:szCs w:val="24"/>
        </w:rPr>
      </w:pPr>
      <w:r w:rsidRPr="000C1512">
        <w:rPr>
          <w:rFonts w:ascii="Maiandra GD" w:hAnsi="Maiandra GD"/>
          <w:sz w:val="24"/>
          <w:szCs w:val="24"/>
          <w:lang w:val="id-ID"/>
        </w:rPr>
        <w:t>The Conclusion should contain the confirmation of the problem that has been analyzed in result and discussion section. The Conclusion should contain the confirmation of the problem that has been analyzed in result and discussion section. The Conclusion should contain the confirmation of the problem that has been analyzed in result and discussion section.</w:t>
      </w:r>
    </w:p>
    <w:p w14:paraId="2F677416" w14:textId="77777777" w:rsidR="00C35B8F" w:rsidRPr="000C1512" w:rsidRDefault="00F33C08" w:rsidP="00A47588">
      <w:pPr>
        <w:spacing w:before="120" w:after="120"/>
        <w:rPr>
          <w:rFonts w:ascii="Maiandra GD" w:hAnsi="Maiandra GD"/>
          <w:color w:val="000000"/>
          <w:sz w:val="24"/>
          <w:szCs w:val="24"/>
          <w:lang w:val="pt-BR"/>
        </w:rPr>
      </w:pPr>
      <w:r w:rsidRPr="000C1512">
        <w:rPr>
          <w:rStyle w:val="apple-style-span"/>
          <w:rFonts w:ascii="Maiandra GD" w:hAnsi="Maiandra GD"/>
          <w:b/>
          <w:color w:val="000000"/>
          <w:sz w:val="24"/>
          <w:szCs w:val="24"/>
          <w:lang w:val="pt-BR"/>
        </w:rPr>
        <w:t xml:space="preserve">REFERENCES </w:t>
      </w:r>
      <w:r w:rsidRPr="000C1512">
        <w:rPr>
          <w:rFonts w:ascii="Maiandra GD" w:hAnsi="Maiandra GD"/>
          <w:b/>
          <w:bCs/>
          <w:sz w:val="24"/>
          <w:szCs w:val="24"/>
        </w:rPr>
        <w:t>(1</w:t>
      </w:r>
      <w:r w:rsidR="008D732E" w:rsidRPr="000C1512">
        <w:rPr>
          <w:rFonts w:ascii="Maiandra GD" w:hAnsi="Maiandra GD"/>
          <w:b/>
          <w:bCs/>
          <w:sz w:val="24"/>
          <w:szCs w:val="24"/>
        </w:rPr>
        <w:t>2</w:t>
      </w:r>
      <w:r w:rsidRPr="000C1512">
        <w:rPr>
          <w:rFonts w:ascii="Maiandra GD" w:hAnsi="Maiandra GD"/>
          <w:b/>
          <w:bCs/>
          <w:sz w:val="24"/>
          <w:szCs w:val="24"/>
        </w:rPr>
        <w:t xml:space="preserve"> </w:t>
      </w:r>
      <w:proofErr w:type="spellStart"/>
      <w:r w:rsidR="000610E1" w:rsidRPr="000C1512">
        <w:rPr>
          <w:rFonts w:ascii="Maiandra GD" w:hAnsi="Maiandra GD"/>
          <w:b/>
          <w:bCs/>
          <w:sz w:val="24"/>
          <w:szCs w:val="24"/>
        </w:rPr>
        <w:t>pt</w:t>
      </w:r>
      <w:proofErr w:type="spellEnd"/>
      <w:r w:rsidRPr="000C1512">
        <w:rPr>
          <w:rFonts w:ascii="Maiandra GD" w:hAnsi="Maiandra GD"/>
          <w:b/>
          <w:bCs/>
          <w:sz w:val="24"/>
          <w:szCs w:val="24"/>
        </w:rPr>
        <w:t>)</w:t>
      </w:r>
    </w:p>
    <w:p w14:paraId="028BD1D3" w14:textId="77777777" w:rsidR="00245F5F" w:rsidRPr="00245F5F" w:rsidRDefault="00245F5F" w:rsidP="00D627CD">
      <w:pPr>
        <w:jc w:val="both"/>
        <w:rPr>
          <w:rFonts w:ascii="Maiandra GD" w:hAnsi="Maiandra GD"/>
          <w:color w:val="000000"/>
          <w:sz w:val="24"/>
          <w:szCs w:val="24"/>
          <w:lang w:val="id-ID"/>
        </w:rPr>
      </w:pPr>
      <w:bookmarkStart w:id="0" w:name="_GoBack"/>
      <w:r w:rsidRPr="00245F5F">
        <w:rPr>
          <w:rFonts w:ascii="Maiandra GD" w:hAnsi="Maiandra GD"/>
          <w:color w:val="000000"/>
          <w:sz w:val="24"/>
          <w:szCs w:val="24"/>
          <w:lang w:val="id-ID"/>
        </w:rPr>
        <w:t xml:space="preserve">The references that used in this articles must fit into the format below. </w:t>
      </w:r>
    </w:p>
    <w:p w14:paraId="48FD493F" w14:textId="6780DB83" w:rsidR="00245F5F" w:rsidRPr="00233862" w:rsidRDefault="00245F5F" w:rsidP="00D627CD">
      <w:pPr>
        <w:jc w:val="both"/>
        <w:rPr>
          <w:rFonts w:ascii="Maiandra GD" w:hAnsi="Maiandra GD"/>
          <w:color w:val="000000"/>
          <w:sz w:val="24"/>
          <w:szCs w:val="24"/>
        </w:rPr>
      </w:pPr>
      <w:r w:rsidRPr="00245F5F">
        <w:rPr>
          <w:rFonts w:ascii="Maiandra GD" w:hAnsi="Maiandra GD"/>
          <w:color w:val="000000"/>
          <w:sz w:val="24"/>
          <w:szCs w:val="24"/>
          <w:lang w:val="id-ID"/>
        </w:rPr>
        <w:lastRenderedPageBreak/>
        <w:t xml:space="preserve">Author’s Name. (Year). Title of Articles. Type of Source, page. City: Publisher. </w:t>
      </w:r>
      <w:r w:rsidR="00233862">
        <w:rPr>
          <w:rFonts w:ascii="Maiandra GD" w:hAnsi="Maiandra GD"/>
          <w:color w:val="000000"/>
          <w:sz w:val="24"/>
          <w:szCs w:val="24"/>
        </w:rPr>
        <w:t>(</w:t>
      </w:r>
      <w:r w:rsidR="00233862" w:rsidRPr="00233862">
        <w:rPr>
          <w:rFonts w:ascii="Maiandra GD" w:hAnsi="Maiandra GD"/>
          <w:color w:val="000000"/>
          <w:sz w:val="24"/>
          <w:szCs w:val="24"/>
          <w:lang w:val="id-ID"/>
        </w:rPr>
        <w:t>Adapted from APA Citation Style</w:t>
      </w:r>
      <w:r w:rsidR="00233862">
        <w:rPr>
          <w:rFonts w:ascii="Maiandra GD" w:hAnsi="Maiandra GD"/>
          <w:color w:val="000000"/>
          <w:sz w:val="24"/>
          <w:szCs w:val="24"/>
        </w:rPr>
        <w:t>)</w:t>
      </w:r>
    </w:p>
    <w:p w14:paraId="37EFC0B3" w14:textId="77777777" w:rsidR="00245F5F" w:rsidRPr="00245F5F" w:rsidRDefault="00245F5F" w:rsidP="00D627CD">
      <w:pPr>
        <w:jc w:val="both"/>
        <w:rPr>
          <w:rFonts w:ascii="Maiandra GD" w:hAnsi="Maiandra GD"/>
          <w:color w:val="000000"/>
          <w:sz w:val="24"/>
          <w:szCs w:val="24"/>
          <w:lang w:val="id-ID"/>
        </w:rPr>
      </w:pPr>
    </w:p>
    <w:p w14:paraId="03C07736" w14:textId="77777777" w:rsidR="00245F5F" w:rsidRPr="00245F5F" w:rsidRDefault="00245F5F" w:rsidP="00D627CD">
      <w:pPr>
        <w:jc w:val="both"/>
        <w:rPr>
          <w:rFonts w:ascii="Maiandra GD" w:hAnsi="Maiandra GD"/>
          <w:color w:val="000000"/>
          <w:sz w:val="24"/>
          <w:szCs w:val="24"/>
          <w:lang w:val="id-ID"/>
        </w:rPr>
      </w:pPr>
      <w:r w:rsidRPr="00245F5F">
        <w:rPr>
          <w:rFonts w:ascii="Maiandra GD" w:hAnsi="Maiandra GD"/>
          <w:color w:val="000000"/>
          <w:sz w:val="24"/>
          <w:szCs w:val="24"/>
          <w:lang w:val="id-ID"/>
        </w:rPr>
        <w:t>Book:</w:t>
      </w:r>
    </w:p>
    <w:p w14:paraId="4C323CAE" w14:textId="77777777" w:rsidR="00245F5F" w:rsidRDefault="00245F5F" w:rsidP="00D627CD">
      <w:pPr>
        <w:jc w:val="both"/>
        <w:rPr>
          <w:rFonts w:ascii="Maiandra GD" w:hAnsi="Maiandra GD"/>
          <w:color w:val="000000"/>
          <w:sz w:val="24"/>
          <w:szCs w:val="24"/>
          <w:lang w:val="id-ID"/>
        </w:rPr>
      </w:pPr>
      <w:r w:rsidRPr="00245F5F">
        <w:rPr>
          <w:rFonts w:ascii="Maiandra GD" w:hAnsi="Maiandra GD"/>
          <w:color w:val="000000"/>
          <w:sz w:val="24"/>
          <w:szCs w:val="24"/>
          <w:lang w:val="id-ID"/>
        </w:rPr>
        <w:t xml:space="preserve">Soenarjo, R. J. (2008). Matematika 5. Jakarta: Departemen Pendidikan Nasional. </w:t>
      </w:r>
    </w:p>
    <w:p w14:paraId="6D5A56AD" w14:textId="77777777" w:rsidR="00245F5F" w:rsidRDefault="00245F5F" w:rsidP="00D627CD">
      <w:pPr>
        <w:jc w:val="both"/>
        <w:rPr>
          <w:rFonts w:ascii="Maiandra GD" w:hAnsi="Maiandra GD"/>
          <w:color w:val="000000"/>
          <w:sz w:val="24"/>
          <w:szCs w:val="24"/>
          <w:lang w:val="id-ID"/>
        </w:rPr>
      </w:pPr>
    </w:p>
    <w:p w14:paraId="281A07EB" w14:textId="3E4EBAA0" w:rsidR="00245F5F" w:rsidRPr="00245F5F" w:rsidRDefault="00245F5F" w:rsidP="00D627CD">
      <w:pPr>
        <w:jc w:val="both"/>
        <w:rPr>
          <w:rFonts w:ascii="Maiandra GD" w:hAnsi="Maiandra GD"/>
          <w:color w:val="000000"/>
          <w:sz w:val="24"/>
          <w:szCs w:val="24"/>
          <w:lang w:val="id-ID"/>
        </w:rPr>
      </w:pPr>
      <w:r w:rsidRPr="00245F5F">
        <w:rPr>
          <w:rFonts w:ascii="Maiandra GD" w:hAnsi="Maiandra GD"/>
          <w:color w:val="000000"/>
          <w:sz w:val="24"/>
          <w:szCs w:val="24"/>
          <w:lang w:val="id-ID"/>
        </w:rPr>
        <w:t>Thesis, Disertation, Research Report:</w:t>
      </w:r>
    </w:p>
    <w:p w14:paraId="09AE9ADD" w14:textId="77777777" w:rsidR="00245F5F" w:rsidRPr="00245F5F" w:rsidRDefault="00245F5F" w:rsidP="00D627CD">
      <w:pPr>
        <w:ind w:left="567" w:hanging="567"/>
        <w:jc w:val="both"/>
        <w:rPr>
          <w:rFonts w:ascii="Maiandra GD" w:hAnsi="Maiandra GD"/>
          <w:color w:val="000000"/>
          <w:sz w:val="24"/>
          <w:szCs w:val="24"/>
          <w:lang w:val="id-ID"/>
        </w:rPr>
      </w:pPr>
      <w:r w:rsidRPr="00245F5F">
        <w:rPr>
          <w:rFonts w:ascii="Maiandra GD" w:hAnsi="Maiandra GD"/>
          <w:color w:val="000000"/>
          <w:sz w:val="24"/>
          <w:szCs w:val="24"/>
          <w:lang w:val="id-ID"/>
        </w:rPr>
        <w:t>Prahmana, R.C.I. (2012). Pendesainan Pembelajaran Operasi Bilangan Menggunakan Permainan Tradisional Tepuk Bergambar Untuk Siswa Kelas III Sekolah Dasar (SD). Unpublished Thesis. Palembang: Sriwijaya University.</w:t>
      </w:r>
    </w:p>
    <w:p w14:paraId="75429542" w14:textId="77777777" w:rsidR="00245F5F" w:rsidRDefault="00245F5F" w:rsidP="00D627CD">
      <w:pPr>
        <w:jc w:val="both"/>
        <w:rPr>
          <w:rFonts w:ascii="Maiandra GD" w:hAnsi="Maiandra GD"/>
          <w:color w:val="000000"/>
          <w:sz w:val="24"/>
          <w:szCs w:val="24"/>
          <w:lang w:val="id-ID"/>
        </w:rPr>
      </w:pPr>
    </w:p>
    <w:p w14:paraId="0567869E" w14:textId="3DBC20C9" w:rsidR="00245F5F" w:rsidRPr="00245F5F" w:rsidRDefault="00245F5F" w:rsidP="00D627CD">
      <w:pPr>
        <w:jc w:val="both"/>
        <w:rPr>
          <w:rFonts w:ascii="Maiandra GD" w:hAnsi="Maiandra GD"/>
          <w:color w:val="000000"/>
          <w:sz w:val="24"/>
          <w:szCs w:val="24"/>
          <w:lang w:val="id-ID"/>
        </w:rPr>
      </w:pPr>
      <w:r w:rsidRPr="00245F5F">
        <w:rPr>
          <w:rFonts w:ascii="Maiandra GD" w:hAnsi="Maiandra GD"/>
          <w:color w:val="000000"/>
          <w:sz w:val="24"/>
          <w:szCs w:val="24"/>
          <w:lang w:val="id-ID"/>
        </w:rPr>
        <w:t xml:space="preserve">Article in Journal: </w:t>
      </w:r>
    </w:p>
    <w:p w14:paraId="6F305D0D" w14:textId="7CDAEC83" w:rsidR="00245F5F" w:rsidRDefault="00245F5F" w:rsidP="00D627CD">
      <w:pPr>
        <w:ind w:left="567" w:hanging="567"/>
        <w:jc w:val="both"/>
        <w:rPr>
          <w:rFonts w:ascii="Maiandra GD" w:hAnsi="Maiandra GD"/>
          <w:color w:val="000000"/>
          <w:sz w:val="24"/>
          <w:szCs w:val="24"/>
          <w:lang w:val="id-ID"/>
        </w:rPr>
      </w:pPr>
      <w:r w:rsidRPr="00245F5F">
        <w:rPr>
          <w:rFonts w:ascii="Maiandra GD" w:hAnsi="Maiandra GD"/>
          <w:color w:val="000000"/>
          <w:sz w:val="24"/>
          <w:szCs w:val="24"/>
          <w:lang w:val="id-ID"/>
        </w:rPr>
        <w:t>Hamidah, I</w:t>
      </w:r>
      <w:r>
        <w:rPr>
          <w:rFonts w:ascii="Maiandra GD" w:hAnsi="Maiandra GD"/>
          <w:color w:val="000000"/>
          <w:sz w:val="24"/>
          <w:szCs w:val="24"/>
        </w:rPr>
        <w:t>, Susilawati.</w:t>
      </w:r>
      <w:r w:rsidRPr="00245F5F">
        <w:rPr>
          <w:rFonts w:ascii="Maiandra GD" w:hAnsi="Maiandra GD"/>
          <w:color w:val="000000"/>
          <w:sz w:val="24"/>
          <w:szCs w:val="24"/>
          <w:lang w:val="id-ID"/>
        </w:rPr>
        <w:t xml:space="preserve"> (2022). Pengembangan Bahan ajar Barisan dan deret Berbasis Mobile Learning Berbantuan Microsoft Kaizala Berorientasi Kemampuan Berpikir Kreatif Siswa. Journal of Research in Science and Mathematics Education (J-RSME), 1(2), 64-77. </w:t>
      </w:r>
    </w:p>
    <w:p w14:paraId="06B40536" w14:textId="77777777" w:rsidR="00245F5F" w:rsidRDefault="00245F5F" w:rsidP="00D627CD">
      <w:pPr>
        <w:jc w:val="both"/>
        <w:rPr>
          <w:rFonts w:ascii="Maiandra GD" w:hAnsi="Maiandra GD"/>
          <w:color w:val="000000"/>
          <w:sz w:val="24"/>
          <w:szCs w:val="24"/>
          <w:lang w:val="id-ID"/>
        </w:rPr>
      </w:pPr>
    </w:p>
    <w:p w14:paraId="1C45B41F" w14:textId="1C0F015D" w:rsidR="00245F5F" w:rsidRDefault="00245F5F" w:rsidP="00D627CD">
      <w:pPr>
        <w:jc w:val="both"/>
        <w:rPr>
          <w:rFonts w:ascii="Maiandra GD" w:hAnsi="Maiandra GD"/>
          <w:color w:val="000000"/>
          <w:sz w:val="24"/>
          <w:szCs w:val="24"/>
          <w:lang w:val="id-ID"/>
        </w:rPr>
      </w:pPr>
      <w:r w:rsidRPr="00245F5F">
        <w:rPr>
          <w:rFonts w:ascii="Maiandra GD" w:hAnsi="Maiandra GD"/>
          <w:color w:val="000000"/>
          <w:sz w:val="24"/>
          <w:szCs w:val="24"/>
          <w:lang w:val="id-ID"/>
        </w:rPr>
        <w:t>Article in Newspaper:</w:t>
      </w:r>
    </w:p>
    <w:p w14:paraId="7DBCDA39" w14:textId="07A33C1C" w:rsidR="00245F5F" w:rsidRPr="00245F5F" w:rsidRDefault="00245F5F" w:rsidP="00D627CD">
      <w:pPr>
        <w:ind w:left="567" w:hanging="567"/>
        <w:jc w:val="both"/>
        <w:rPr>
          <w:rFonts w:ascii="Maiandra GD" w:hAnsi="Maiandra GD"/>
          <w:color w:val="000000"/>
          <w:sz w:val="24"/>
          <w:szCs w:val="24"/>
          <w:lang w:val="id-ID"/>
        </w:rPr>
      </w:pPr>
      <w:r w:rsidRPr="00245F5F">
        <w:rPr>
          <w:rFonts w:ascii="Maiandra GD" w:hAnsi="Maiandra GD"/>
          <w:color w:val="000000"/>
          <w:sz w:val="24"/>
          <w:szCs w:val="24"/>
          <w:lang w:val="id-ID"/>
        </w:rPr>
        <w:t>Pitunov, B. (13 December 2002). Sekolah Unggulan ataukah Sekolah Pengunggulan? Majapahit Pos, page 4 &amp; 11.</w:t>
      </w:r>
    </w:p>
    <w:p w14:paraId="265519B8" w14:textId="77777777" w:rsidR="00245F5F" w:rsidRDefault="00245F5F" w:rsidP="00D627CD">
      <w:pPr>
        <w:jc w:val="both"/>
        <w:rPr>
          <w:rFonts w:ascii="Maiandra GD" w:hAnsi="Maiandra GD"/>
          <w:color w:val="000000"/>
          <w:sz w:val="24"/>
          <w:szCs w:val="24"/>
          <w:lang w:val="id-ID"/>
        </w:rPr>
      </w:pPr>
    </w:p>
    <w:p w14:paraId="19A56E75" w14:textId="27348EC0" w:rsidR="00245F5F" w:rsidRPr="00245F5F" w:rsidRDefault="00245F5F" w:rsidP="00D627CD">
      <w:pPr>
        <w:jc w:val="both"/>
        <w:rPr>
          <w:rFonts w:ascii="Maiandra GD" w:hAnsi="Maiandra GD"/>
          <w:color w:val="000000"/>
          <w:sz w:val="24"/>
          <w:szCs w:val="24"/>
          <w:lang w:val="id-ID"/>
        </w:rPr>
      </w:pPr>
      <w:r w:rsidRPr="00245F5F">
        <w:rPr>
          <w:rFonts w:ascii="Maiandra GD" w:hAnsi="Maiandra GD"/>
          <w:color w:val="000000"/>
          <w:sz w:val="24"/>
          <w:szCs w:val="24"/>
          <w:lang w:val="id-ID"/>
        </w:rPr>
        <w:t>Internet:</w:t>
      </w:r>
    </w:p>
    <w:p w14:paraId="7A8B3426" w14:textId="77777777" w:rsidR="00245F5F" w:rsidRPr="00245F5F" w:rsidRDefault="00245F5F" w:rsidP="00D627CD">
      <w:pPr>
        <w:ind w:left="567" w:hanging="567"/>
        <w:jc w:val="both"/>
        <w:rPr>
          <w:rFonts w:ascii="Maiandra GD" w:hAnsi="Maiandra GD"/>
          <w:color w:val="000000"/>
          <w:sz w:val="24"/>
          <w:szCs w:val="24"/>
          <w:lang w:val="id-ID"/>
        </w:rPr>
      </w:pPr>
      <w:r w:rsidRPr="00245F5F">
        <w:rPr>
          <w:rFonts w:ascii="Maiandra GD" w:hAnsi="Maiandra GD"/>
          <w:color w:val="000000"/>
          <w:sz w:val="24"/>
          <w:szCs w:val="24"/>
          <w:lang w:val="id-ID"/>
        </w:rPr>
        <w:t>Hitchcock, S., Carr, L., &amp; Hall, W. (1996). A Survey of STM Online Journals, 1990-1995: The Calm before the Storm, (Online), (http://journal.ecs.soton.ac.uk/survey/survey.html), diakses 12 Juni 1996</w:t>
      </w:r>
    </w:p>
    <w:bookmarkEnd w:id="0"/>
    <w:p w14:paraId="4B599C61" w14:textId="4338937A" w:rsidR="00231A19" w:rsidRPr="000C1512" w:rsidRDefault="00231A19" w:rsidP="00D627CD">
      <w:pPr>
        <w:jc w:val="both"/>
        <w:rPr>
          <w:rFonts w:ascii="Maiandra GD" w:hAnsi="Maiandra GD"/>
          <w:color w:val="000000"/>
          <w:sz w:val="18"/>
          <w:szCs w:val="18"/>
        </w:rPr>
      </w:pPr>
    </w:p>
    <w:sectPr w:rsidR="00231A19" w:rsidRPr="000C1512" w:rsidSect="0094256E">
      <w:headerReference w:type="even" r:id="rId9"/>
      <w:headerReference w:type="default" r:id="rId10"/>
      <w:footerReference w:type="default" r:id="rId11"/>
      <w:headerReference w:type="first" r:id="rId12"/>
      <w:footerReference w:type="first" r:id="rId13"/>
      <w:pgSz w:w="11907" w:h="16840" w:code="9"/>
      <w:pgMar w:top="334" w:right="1418" w:bottom="1418" w:left="1701" w:header="1134" w:footer="775"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1AABF" w14:textId="77777777" w:rsidR="004630F6" w:rsidRDefault="004630F6">
      <w:r>
        <w:separator/>
      </w:r>
    </w:p>
  </w:endnote>
  <w:endnote w:type="continuationSeparator" w:id="0">
    <w:p w14:paraId="6CA6C006" w14:textId="77777777" w:rsidR="004630F6" w:rsidRDefault="0046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B2"/>
    <w:family w:val="roman"/>
    <w:pitch w:val="variable"/>
    <w:sig w:usb0="00002003" w:usb1="80000000" w:usb2="00000008" w:usb3="00000000" w:csb0="00000041" w:csb1="00000000"/>
  </w:font>
  <w:font w:name="Palatino">
    <w:altName w:val="﷽﷽﷽﷽﷽﷽﷽﷽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Juice ITC">
    <w:panose1 w:val="0404040304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0A81"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BB71B" w14:textId="77777777" w:rsidR="00097958" w:rsidRPr="0094256E" w:rsidRDefault="0094256E" w:rsidP="0094256E">
    <w:pPr>
      <w:pStyle w:val="Footer"/>
      <w:spacing w:before="240"/>
      <w:jc w:val="center"/>
      <w:rPr>
        <w:szCs w:val="18"/>
      </w:rPr>
    </w:pPr>
    <w:r>
      <w:rPr>
        <w:szCs w:val="18"/>
      </w:rPr>
      <w:t>101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5805D" w14:textId="77777777" w:rsidR="004630F6" w:rsidRDefault="004630F6">
      <w:r>
        <w:separator/>
      </w:r>
    </w:p>
  </w:footnote>
  <w:footnote w:type="continuationSeparator" w:id="0">
    <w:p w14:paraId="2B400D44" w14:textId="77777777" w:rsidR="004630F6" w:rsidRDefault="0046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EF27A" w14:textId="0DC6CA0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871C71">
      <w:rPr>
        <w:rStyle w:val="PageNumber"/>
        <w:noProof/>
      </w:rPr>
      <w:t>104</w:t>
    </w:r>
    <w:r w:rsidRPr="003D5B84">
      <w:rPr>
        <w:rStyle w:val="PageNumber"/>
      </w:rPr>
      <w:fldChar w:fldCharType="end"/>
    </w:r>
  </w:p>
  <w:p w14:paraId="25B910F5" w14:textId="77777777"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1B55A151" wp14:editId="3F1A64B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C5C46B"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" strokeweight="1pt"/>
          </w:pict>
        </mc:Fallback>
      </mc:AlternateContent>
    </w:r>
    <w:r w:rsidR="00D63462" w:rsidRPr="00D63462">
      <w:rPr>
        <w:rFonts w:eastAsiaTheme="minorEastAsia"/>
        <w:i/>
        <w:noProof/>
        <w:sz w:val="22"/>
        <w:szCs w:val="24"/>
        <w:lang w:eastAsia="id-ID"/>
      </w:rPr>
      <w:t xml:space="preserve"> </w:t>
    </w:r>
    <w:r w:rsidR="00D63462" w:rsidRPr="00D63462">
      <w:rPr>
        <w:i/>
      </w:rPr>
      <w:t xml:space="preserve">Last name Author-1, Last name Author-2 &amp; Last name Author-3, Title </w:t>
    </w:r>
    <w:r w:rsidR="00D63462" w:rsidRPr="00C07BEF">
      <w:rPr>
        <w:i/>
      </w:rPr>
      <w:t>of manuscript is short</w:t>
    </w:r>
    <w:r w:rsidR="00D63462">
      <w:rPr>
        <w:i/>
      </w:rPr>
      <w:t xml:space="preserve"> …</w:t>
    </w:r>
    <w:r w:rsidR="0002252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AD712" w14:textId="55871141"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D627CD">
      <w:rPr>
        <w:rStyle w:val="PageNumber"/>
        <w:noProof/>
      </w:rPr>
      <w:t>103</w:t>
    </w:r>
    <w:r w:rsidRPr="003D5B84">
      <w:rPr>
        <w:rStyle w:val="PageNumber"/>
      </w:rPr>
      <w:fldChar w:fldCharType="end"/>
    </w:r>
  </w:p>
  <w:p w14:paraId="69298D60" w14:textId="51DC9958" w:rsidR="00D63462" w:rsidRPr="00A47588" w:rsidRDefault="00A47588" w:rsidP="00A47588">
    <w:pPr>
      <w:tabs>
        <w:tab w:val="left" w:pos="4395"/>
      </w:tabs>
      <w:rPr>
        <w:sz w:val="8"/>
        <w:lang w:val="id-ID"/>
        <w14:textOutline w14:w="9525" w14:cap="rnd" w14:cmpd="sng" w14:algn="ctr">
          <w14:solidFill>
            <w14:srgbClr w14:val="000000"/>
          </w14:solidFill>
          <w14:prstDash w14:val="solid"/>
          <w14:bevel/>
        </w14:textOutline>
      </w:rPr>
    </w:pPr>
    <w:r w:rsidRPr="0004640F">
      <w:rPr>
        <w:noProof/>
      </w:rPr>
      <mc:AlternateContent>
        <mc:Choice Requires="wps">
          <w:drawing>
            <wp:anchor distT="0" distB="0" distL="114300" distR="114300" simplePos="0" relativeHeight="251662848" behindDoc="0" locked="0" layoutInCell="1" allowOverlap="1" wp14:anchorId="7295799E" wp14:editId="6B679FC0">
              <wp:simplePos x="0" y="0"/>
              <wp:positionH relativeFrom="column">
                <wp:posOffset>2157139</wp:posOffset>
              </wp:positionH>
              <wp:positionV relativeFrom="paragraph">
                <wp:posOffset>-167640</wp:posOffset>
              </wp:positionV>
              <wp:extent cx="708025"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708025"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507792E" w14:textId="518D5021" w:rsidR="00A47588" w:rsidRPr="0042013B" w:rsidRDefault="00C8150C" w:rsidP="00A47588">
                          <w:pPr>
                            <w:rPr>
                              <w:sz w:val="8"/>
                              <w14:textOutline w14:w="9525" w14:cap="rnd" w14:cmpd="sng" w14:algn="ctr">
                                <w14:solidFill>
                                  <w14:srgbClr w14:val="000000"/>
                                </w14:solidFill>
                                <w14:prstDash w14:val="solid"/>
                                <w14:bevel/>
                              </w14:textOutline>
                            </w:rPr>
                          </w:pPr>
                          <w:r>
                            <w:rPr>
                              <w:rFonts w:ascii="Juice ITC" w:hAnsi="Juice ITC"/>
                              <w:sz w:val="32"/>
                              <w14:textOutline w14:w="9525" w14:cap="rnd" w14:cmpd="sng" w14:algn="ctr">
                                <w14:solidFill>
                                  <w14:srgbClr w14:val="000000"/>
                                </w14:solidFill>
                                <w14:prstDash w14:val="solid"/>
                                <w14:bevel/>
                              </w14:textOutline>
                            </w:rPr>
                            <w:t>AB-JME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95799E" id="Rectangle 5" o:spid="_x0000_s1026" style="position:absolute;margin-left:169.85pt;margin-top:-13.2pt;width:55.75pt;height:3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" filled="f" stroked="f" strokeweight="2pt">
              <v:textbox>
                <w:txbxContent>
                  <w:p w14:paraId="7507792E" w14:textId="518D5021" w:rsidR="00A47588" w:rsidRPr="0042013B" w:rsidRDefault="00C8150C" w:rsidP="00A47588">
                    <w:pPr>
                      <w:rPr>
                        <w:sz w:val="8"/>
                        <w14:textOutline w14:w="9525" w14:cap="rnd" w14:cmpd="sng" w14:algn="ctr">
                          <w14:solidFill>
                            <w14:srgbClr w14:val="000000"/>
                          </w14:solidFill>
                          <w14:prstDash w14:val="solid"/>
                          <w14:bevel/>
                        </w14:textOutline>
                      </w:rPr>
                    </w:pPr>
                    <w:r>
                      <w:rPr>
                        <w:rFonts w:ascii="Juice ITC" w:hAnsi="Juice ITC"/>
                        <w:sz w:val="32"/>
                        <w14:textOutline w14:w="9525" w14:cap="rnd" w14:cmpd="sng" w14:algn="ctr">
                          <w14:solidFill>
                            <w14:srgbClr w14:val="000000"/>
                          </w14:solidFill>
                          <w14:prstDash w14:val="solid"/>
                          <w14:bevel/>
                        </w14:textOutline>
                      </w:rPr>
                      <w:t>AB-JME</w:t>
                    </w:r>
                  </w:p>
                </w:txbxContent>
              </v:textbox>
            </v:rect>
          </w:pict>
        </mc:Fallback>
      </mc:AlternateContent>
    </w:r>
    <w:r>
      <w:rPr>
        <w:lang w:val="id-ID"/>
      </w:rPr>
      <w:tab/>
    </w:r>
    <w:r w:rsidR="00D63462" w:rsidRPr="003D5B84">
      <w:t>Vol</w:t>
    </w:r>
    <w:r>
      <w:rPr>
        <w:lang w:val="id-ID"/>
      </w:rPr>
      <w:t>ume X</w:t>
    </w:r>
    <w:r w:rsidR="00D63462" w:rsidRPr="003D5B84">
      <w:t>, No</w:t>
    </w:r>
    <w:r>
      <w:rPr>
        <w:lang w:val="id-ID"/>
      </w:rPr>
      <w:t xml:space="preserve"> X</w:t>
    </w:r>
    <w:r w:rsidR="00D63462" w:rsidRPr="003D5B84">
      <w:t xml:space="preserve">, </w:t>
    </w:r>
    <w:r w:rsidR="00C8150C">
      <w:t>June</w:t>
    </w:r>
    <w:r>
      <w:rPr>
        <w:lang w:val="id-ID"/>
      </w:rPr>
      <w:t xml:space="preserve"> </w:t>
    </w:r>
    <w:r w:rsidR="00D63462" w:rsidRPr="003D5B84">
      <w:t>201</w:t>
    </w:r>
    <w:r w:rsidR="00D63462">
      <w:t>x</w:t>
    </w:r>
    <w:r w:rsidR="00D63462" w:rsidRPr="003D5B84">
      <w:t xml:space="preserve">, pp. </w:t>
    </w:r>
    <w:r>
      <w:rPr>
        <w:lang w:val="id-ID"/>
      </w:rPr>
      <w:t>XX-XX</w:t>
    </w:r>
  </w:p>
  <w:p w14:paraId="7A2192C9"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0168849C" wp14:editId="21B411E4">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D12AB2"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ED5A" w14:textId="797F191D" w:rsidR="00A47588" w:rsidRDefault="00AD5888" w:rsidP="005B2302">
    <w:pPr>
      <w:pStyle w:val="Header"/>
      <w:tabs>
        <w:tab w:val="clear" w:pos="4320"/>
        <w:tab w:val="clear" w:pos="8640"/>
        <w:tab w:val="left" w:pos="7230"/>
      </w:tabs>
      <w:ind w:left="1985" w:right="-1"/>
      <w:rPr>
        <w:lang w:val="id-ID"/>
      </w:rPr>
    </w:pPr>
    <w:r>
      <w:rPr>
        <w:noProof/>
      </w:rPr>
      <w:drawing>
        <wp:anchor distT="0" distB="0" distL="114300" distR="114300" simplePos="0" relativeHeight="251665920" behindDoc="1" locked="0" layoutInCell="1" allowOverlap="1" wp14:anchorId="4360C3EA" wp14:editId="3966B322">
          <wp:simplePos x="0" y="0"/>
          <wp:positionH relativeFrom="column">
            <wp:posOffset>5080</wp:posOffset>
          </wp:positionH>
          <wp:positionV relativeFrom="paragraph">
            <wp:posOffset>-62865</wp:posOffset>
          </wp:positionV>
          <wp:extent cx="1200150" cy="434340"/>
          <wp:effectExtent l="0" t="0" r="0" b="3810"/>
          <wp:wrapTight wrapText="bothSides">
            <wp:wrapPolygon edited="0">
              <wp:start x="0" y="0"/>
              <wp:lineTo x="0" y="20842"/>
              <wp:lineTo x="21257" y="20842"/>
              <wp:lineTo x="2125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Al-</w:t>
    </w:r>
    <w:proofErr w:type="spellStart"/>
    <w:r>
      <w:rPr>
        <w:b/>
      </w:rPr>
      <w:t>Bahjah</w:t>
    </w:r>
    <w:proofErr w:type="spellEnd"/>
    <w:r>
      <w:rPr>
        <w:b/>
      </w:rPr>
      <w:t xml:space="preserve"> </w:t>
    </w:r>
    <w:r w:rsidR="00964786" w:rsidRPr="00964786">
      <w:rPr>
        <w:b/>
      </w:rPr>
      <w:t xml:space="preserve">Journal of Mathematics </w:t>
    </w:r>
    <w:r w:rsidR="00A47588">
      <w:rPr>
        <w:b/>
        <w:lang w:val="id-ID"/>
      </w:rPr>
      <w:t>Education</w:t>
    </w:r>
    <w:r w:rsidR="00A47588">
      <w:rPr>
        <w:b/>
        <w:lang w:val="id-ID"/>
      </w:rPr>
      <w:tab/>
    </w:r>
    <w:r w:rsidR="00A47588" w:rsidRPr="00A47588">
      <w:rPr>
        <w:lang w:val="id-ID"/>
      </w:rPr>
      <w:t>p-</w:t>
    </w:r>
    <w:r w:rsidR="00A47588" w:rsidRPr="005B539C">
      <w:t xml:space="preserve">ISSN </w:t>
    </w:r>
    <w:r w:rsidR="009900BD">
      <w:t>3025-1273</w:t>
    </w:r>
  </w:p>
  <w:p w14:paraId="199F9B5F" w14:textId="7AE6ECEA" w:rsidR="00A47588" w:rsidRDefault="002F6BBA" w:rsidP="005B2302">
    <w:pPr>
      <w:pStyle w:val="Header"/>
      <w:tabs>
        <w:tab w:val="clear" w:pos="4320"/>
        <w:tab w:val="clear" w:pos="8640"/>
        <w:tab w:val="left" w:pos="7230"/>
      </w:tabs>
      <w:ind w:left="1985" w:right="-1"/>
      <w:rPr>
        <w:lang w:val="id-ID"/>
      </w:rPr>
    </w:pPr>
    <w:r w:rsidRPr="003D5B84">
      <w:t>Vol</w:t>
    </w:r>
    <w:r w:rsidR="0094256E">
      <w:t>ume X</w:t>
    </w:r>
    <w:r w:rsidRPr="003D5B84">
      <w:t xml:space="preserve">, </w:t>
    </w:r>
    <w:r w:rsidR="00A47588">
      <w:rPr>
        <w:lang w:val="id-ID"/>
      </w:rPr>
      <w:t xml:space="preserve">No. </w:t>
    </w:r>
    <w:r w:rsidR="0094256E">
      <w:t>X</w:t>
    </w:r>
    <w:r w:rsidRPr="003D5B84">
      <w:t xml:space="preserve">, </w:t>
    </w:r>
    <w:r w:rsidR="00AD5888">
      <w:t>Jun</w:t>
    </w:r>
    <w:r w:rsidR="00C8150C">
      <w:t>e</w:t>
    </w:r>
    <w:r w:rsidR="00AD5888">
      <w:t xml:space="preserve"> 20</w:t>
    </w:r>
    <w:r w:rsidR="00C8150C">
      <w:t>xx</w:t>
    </w:r>
    <w:r w:rsidR="00A47588">
      <w:rPr>
        <w:lang w:val="id-ID"/>
      </w:rPr>
      <w:tab/>
    </w:r>
    <w:r w:rsidR="00A47588" w:rsidRPr="005B539C">
      <w:t>e–ISSN</w:t>
    </w:r>
    <w:r w:rsidR="009900BD">
      <w:t xml:space="preserve"> 3025-0048</w:t>
    </w:r>
  </w:p>
  <w:p w14:paraId="1B1840CA" w14:textId="77777777" w:rsidR="00A47588" w:rsidRPr="00A47588" w:rsidRDefault="00A47588" w:rsidP="00A47588">
    <w:pPr>
      <w:pStyle w:val="Header"/>
      <w:tabs>
        <w:tab w:val="clear" w:pos="4320"/>
        <w:tab w:val="clear" w:pos="8640"/>
        <w:tab w:val="left" w:pos="6663"/>
      </w:tabs>
      <w:ind w:left="1985" w:right="-1"/>
      <w:rPr>
        <w:sz w:val="18"/>
        <w:lang w:val="id-ID"/>
      </w:rPr>
    </w:pPr>
  </w:p>
  <w:p w14:paraId="0C7A3E7B" w14:textId="64834F33" w:rsidR="0094256E" w:rsidRPr="00A47588" w:rsidRDefault="00A47588" w:rsidP="00A47588">
    <w:pPr>
      <w:pStyle w:val="Header"/>
      <w:tabs>
        <w:tab w:val="clear" w:pos="4320"/>
        <w:tab w:val="clear" w:pos="8640"/>
        <w:tab w:val="left" w:pos="6663"/>
      </w:tabs>
      <w:ind w:right="-1"/>
      <w:rPr>
        <w:rStyle w:val="PageNumber"/>
        <w:lang w:val="id-ID"/>
      </w:rPr>
    </w:pPr>
    <w:r>
      <w:rPr>
        <w:lang w:val="id-ID"/>
      </w:rPr>
      <w:t xml:space="preserve">  </w:t>
    </w:r>
    <w:r w:rsidRPr="00A47588">
      <w:t>https://doi.org/</w:t>
    </w:r>
    <w:hyperlink r:id="rId2" w:history="1">
      <w:r w:rsidR="009900BD">
        <w:rPr>
          <w:rStyle w:val="Hyperlink"/>
          <w:color w:val="auto"/>
          <w:u w:val="none"/>
        </w:rPr>
        <w:t>10.61553</w:t>
      </w:r>
      <w:r w:rsidRPr="00A47588">
        <w:rPr>
          <w:rStyle w:val="Hyperlink"/>
          <w:color w:val="auto"/>
          <w:u w:val="none"/>
          <w:lang w:val="id-ID"/>
        </w:rPr>
        <w:t>/</w:t>
      </w:r>
      <w:proofErr w:type="spellStart"/>
      <w:r w:rsidR="009900BD">
        <w:rPr>
          <w:rStyle w:val="Hyperlink"/>
          <w:color w:val="auto"/>
          <w:u w:val="none"/>
        </w:rPr>
        <w:t>abjme</w:t>
      </w:r>
      <w:proofErr w:type="spellEnd"/>
      <w:r w:rsidRPr="00A47588">
        <w:rPr>
          <w:rStyle w:val="Hyperlink"/>
          <w:color w:val="auto"/>
          <w:u w:val="none"/>
          <w:lang w:val="id-ID"/>
        </w:rPr>
        <w:t>.v</w:t>
      </w:r>
      <w:r w:rsidR="009900BD">
        <w:rPr>
          <w:rStyle w:val="Hyperlink"/>
          <w:color w:val="auto"/>
          <w:u w:val="none"/>
        </w:rPr>
        <w:t>2i1</w:t>
      </w:r>
      <w:r w:rsidRPr="00A47588">
        <w:rPr>
          <w:rStyle w:val="Hyperlink"/>
          <w:color w:val="auto"/>
          <w:u w:val="none"/>
          <w:lang w:val="id-ID"/>
        </w:rPr>
        <w:t>.</w:t>
      </w:r>
      <w:r w:rsidRPr="00A47588">
        <w:rPr>
          <w:rStyle w:val="Hyperlink"/>
          <w:color w:val="auto"/>
          <w:u w:val="none"/>
        </w:rPr>
        <w:t>XX</w:t>
      </w:r>
    </w:hyperlink>
    <w:r w:rsidR="006B28BA" w:rsidRPr="00A47588">
      <w:t xml:space="preserve"> </w:t>
    </w:r>
  </w:p>
  <w:p w14:paraId="48BBB7E5" w14:textId="77777777" w:rsidR="00097958" w:rsidRPr="003D5B84" w:rsidRDefault="00F94B8E" w:rsidP="0094256E">
    <w:pPr>
      <w:pStyle w:val="Header"/>
      <w:tabs>
        <w:tab w:val="clear" w:pos="4320"/>
        <w:tab w:val="clear" w:pos="8640"/>
      </w:tabs>
      <w:ind w:right="45"/>
      <w:rPr>
        <w:rStyle w:val="PageNumber"/>
      </w:rPr>
    </w:pPr>
    <w:r>
      <w:rPr>
        <w:noProof/>
      </w:rPr>
      <mc:AlternateContent>
        <mc:Choice Requires="wps">
          <w:drawing>
            <wp:anchor distT="0" distB="0" distL="114300" distR="114300" simplePos="0" relativeHeight="251657728" behindDoc="0" locked="0" layoutInCell="1" allowOverlap="1" wp14:anchorId="52DB0ADA" wp14:editId="383C1BE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396262"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90CE9"/>
    <w:multiLevelType w:val="hybridMultilevel"/>
    <w:tmpl w:val="CD42F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441C4D"/>
    <w:multiLevelType w:val="hybridMultilevel"/>
    <w:tmpl w:val="EFE859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18"/>
  </w:num>
  <w:num w:numId="4">
    <w:abstractNumId w:val="8"/>
  </w:num>
  <w:num w:numId="5">
    <w:abstractNumId w:val="11"/>
  </w:num>
  <w:num w:numId="6">
    <w:abstractNumId w:val="15"/>
  </w:num>
  <w:num w:numId="7">
    <w:abstractNumId w:val="12"/>
  </w:num>
  <w:num w:numId="8">
    <w:abstractNumId w:val="10"/>
  </w:num>
  <w:num w:numId="9">
    <w:abstractNumId w:val="7"/>
  </w:num>
  <w:num w:numId="10">
    <w:abstractNumId w:val="1"/>
  </w:num>
  <w:num w:numId="11">
    <w:abstractNumId w:val="0"/>
  </w:num>
  <w:num w:numId="12">
    <w:abstractNumId w:val="4"/>
  </w:num>
  <w:num w:numId="13">
    <w:abstractNumId w:val="2"/>
  </w:num>
  <w:num w:numId="14">
    <w:abstractNumId w:val="5"/>
  </w:num>
  <w:num w:numId="15">
    <w:abstractNumId w:val="17"/>
  </w:num>
  <w:num w:numId="16">
    <w:abstractNumId w:val="6"/>
  </w:num>
  <w:num w:numId="17">
    <w:abstractNumId w:val="16"/>
  </w:num>
  <w:num w:numId="18">
    <w:abstractNumId w:val="13"/>
  </w:num>
  <w:num w:numId="1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1512"/>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3862"/>
    <w:rsid w:val="002378BD"/>
    <w:rsid w:val="00237B26"/>
    <w:rsid w:val="00240303"/>
    <w:rsid w:val="0024180A"/>
    <w:rsid w:val="0024268D"/>
    <w:rsid w:val="00245F5F"/>
    <w:rsid w:val="00250442"/>
    <w:rsid w:val="00250A66"/>
    <w:rsid w:val="00254EC2"/>
    <w:rsid w:val="002550AB"/>
    <w:rsid w:val="00256322"/>
    <w:rsid w:val="002575A8"/>
    <w:rsid w:val="00260476"/>
    <w:rsid w:val="00261B88"/>
    <w:rsid w:val="0026229E"/>
    <w:rsid w:val="002622CD"/>
    <w:rsid w:val="00264510"/>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84FA5"/>
    <w:rsid w:val="00291EBF"/>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0F6"/>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4A3"/>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57ED5"/>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1DD1"/>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7364"/>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2CB7"/>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1C71"/>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0BD"/>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5888"/>
    <w:rsid w:val="00AD7639"/>
    <w:rsid w:val="00AE3182"/>
    <w:rsid w:val="00AE43A3"/>
    <w:rsid w:val="00AF095A"/>
    <w:rsid w:val="00AF1119"/>
    <w:rsid w:val="00AF59C3"/>
    <w:rsid w:val="00B00905"/>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4638"/>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150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25"/>
    <w:rsid w:val="00D61C85"/>
    <w:rsid w:val="00D624E5"/>
    <w:rsid w:val="00D627CD"/>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46EB"/>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E9082"/>
  <w15:docId w15:val="{F04D0649-4612-47EF-A647-9AC5519D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dx.doi.org/10.22460/infinity.v6i1.234"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67EAF-53D5-43A7-9672-21989639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2</cp:revision>
  <cp:lastPrinted>2004-12-30T03:27:00Z</cp:lastPrinted>
  <dcterms:created xsi:type="dcterms:W3CDTF">2026-07-08T07:59:00Z</dcterms:created>
  <dcterms:modified xsi:type="dcterms:W3CDTF">2026-07-08T07:59:00Z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14bcce82f796349258d12a486cffad6f415c9da588798734907d32478d7179dc</vt:lpwstr>
  </property>
</Properties>
</file>